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BB9" w:rsidRPr="00002BB9" w:rsidRDefault="00002BB9" w:rsidP="00002BB9">
      <w:pPr>
        <w:spacing w:before="100" w:beforeAutospacing="1" w:after="300" w:line="336" w:lineRule="atLeast"/>
        <w:jc w:val="center"/>
        <w:rPr>
          <w:rFonts w:ascii="proxima-nova" w:eastAsia="Times New Roman" w:hAnsi="proxima-nova" w:cs="Times New Roman"/>
          <w:b/>
          <w:sz w:val="28"/>
          <w:szCs w:val="28"/>
          <w:lang w:val="en"/>
        </w:rPr>
      </w:pPr>
      <w:r>
        <w:rPr>
          <w:rFonts w:ascii="proxima-nova" w:eastAsia="Times New Roman" w:hAnsi="proxima-nova" w:cs="Times New Roman"/>
          <w:b/>
          <w:sz w:val="28"/>
          <w:szCs w:val="28"/>
          <w:lang w:val="en"/>
        </w:rPr>
        <w:t>How t</w:t>
      </w:r>
      <w:r w:rsidRPr="00002BB9">
        <w:rPr>
          <w:rFonts w:ascii="proxima-nova" w:eastAsia="Times New Roman" w:hAnsi="proxima-nova" w:cs="Times New Roman"/>
          <w:b/>
          <w:sz w:val="28"/>
          <w:szCs w:val="28"/>
          <w:lang w:val="en"/>
        </w:rPr>
        <w:t xml:space="preserve">o Talk to Your Kids </w:t>
      </w:r>
      <w:proofErr w:type="gramStart"/>
      <w:r w:rsidRPr="00002BB9">
        <w:rPr>
          <w:rFonts w:ascii="proxima-nova" w:eastAsia="Times New Roman" w:hAnsi="proxima-nova" w:cs="Times New Roman"/>
          <w:b/>
          <w:sz w:val="28"/>
          <w:szCs w:val="28"/>
          <w:lang w:val="en"/>
        </w:rPr>
        <w:t>About</w:t>
      </w:r>
      <w:proofErr w:type="gramEnd"/>
      <w:r w:rsidRPr="00002BB9">
        <w:rPr>
          <w:rFonts w:ascii="proxima-nova" w:eastAsia="Times New Roman" w:hAnsi="proxima-nova" w:cs="Times New Roman"/>
          <w:b/>
          <w:sz w:val="28"/>
          <w:szCs w:val="28"/>
          <w:lang w:val="en"/>
        </w:rPr>
        <w:t xml:space="preserve"> Gender</w:t>
      </w:r>
    </w:p>
    <w:p w:rsidR="00002BB9" w:rsidRDefault="00002BB9" w:rsidP="00002BB9">
      <w:pPr>
        <w:spacing w:before="100" w:beforeAutospacing="1" w:after="300" w:line="336" w:lineRule="atLeast"/>
        <w:rPr>
          <w:rFonts w:ascii="proxima-nova" w:eastAsia="Times New Roman" w:hAnsi="proxima-nova" w:cs="Times New Roman"/>
          <w:sz w:val="24"/>
          <w:szCs w:val="24"/>
          <w:lang w:val="en"/>
        </w:rPr>
      </w:pPr>
      <w:r>
        <w:rPr>
          <w:rFonts w:ascii="proxima-nova" w:eastAsia="Times New Roman" w:hAnsi="proxima-nova" w:cs="Times New Roman"/>
          <w:sz w:val="24"/>
          <w:szCs w:val="24"/>
          <w:lang w:val="en"/>
        </w:rPr>
        <w:t xml:space="preserve">The Gospel Coalition April 14, 2016 </w:t>
      </w:r>
      <w:hyperlink r:id="rId4" w:history="1">
        <w:r w:rsidRPr="00002BB9">
          <w:rPr>
            <w:rStyle w:val="Hyperlink"/>
            <w:rFonts w:ascii="proxima-nova" w:eastAsia="Times New Roman" w:hAnsi="proxima-nova" w:cs="Times New Roman"/>
            <w:sz w:val="24"/>
            <w:szCs w:val="24"/>
            <w:lang w:val="en"/>
          </w:rPr>
          <w:t>https://www.thegospelcoalition.org/article/how-to-talk-to-your-kids-about-gender</w:t>
        </w:r>
      </w:hyperlink>
    </w:p>
    <w:p w:rsidR="00002BB9" w:rsidRPr="00002BB9" w:rsidRDefault="00002BB9" w:rsidP="00002BB9">
      <w:pPr>
        <w:spacing w:before="100" w:beforeAutospacing="1" w:after="300" w:line="336" w:lineRule="atLeast"/>
        <w:rPr>
          <w:rFonts w:ascii="proxima-nova" w:eastAsia="Times New Roman" w:hAnsi="proxima-nova" w:cs="Times New Roman"/>
          <w:sz w:val="24"/>
          <w:szCs w:val="24"/>
          <w:lang w:val="en"/>
        </w:rPr>
      </w:pPr>
      <w:r w:rsidRPr="00002BB9">
        <w:rPr>
          <w:rFonts w:ascii="proxima-nova" w:eastAsia="Times New Roman" w:hAnsi="proxima-nova" w:cs="Times New Roman"/>
          <w:sz w:val="24"/>
          <w:szCs w:val="24"/>
          <w:lang w:val="en"/>
        </w:rPr>
        <w:t>From the minute Michelle and I got married, we had godly people around us modeling marriage and family. By the time we were preparing for our first child to enter the world, we’d watched moms and dads around us closely, taken a few parenting classes, and drilled our close friends as to the “keys to successful parenting.”</w:t>
      </w:r>
    </w:p>
    <w:p w:rsidR="00002BB9" w:rsidRPr="00002BB9" w:rsidRDefault="00002BB9" w:rsidP="00002BB9">
      <w:pPr>
        <w:spacing w:before="100" w:beforeAutospacing="1" w:after="300" w:line="336" w:lineRule="atLeast"/>
        <w:rPr>
          <w:rFonts w:ascii="proxima-nova" w:eastAsia="Times New Roman" w:hAnsi="proxima-nova" w:cs="Times New Roman"/>
          <w:sz w:val="24"/>
          <w:szCs w:val="24"/>
          <w:lang w:val="en"/>
        </w:rPr>
      </w:pPr>
      <w:r w:rsidRPr="00002BB9">
        <w:rPr>
          <w:rFonts w:ascii="proxima-nova" w:eastAsia="Times New Roman" w:hAnsi="proxima-nova" w:cs="Times New Roman"/>
          <w:sz w:val="24"/>
          <w:szCs w:val="24"/>
          <w:lang w:val="en"/>
        </w:rPr>
        <w:t>But nothing really prepared me for the conversation I recently had with my kids.</w:t>
      </w:r>
    </w:p>
    <w:p w:rsidR="00002BB9" w:rsidRPr="00002BB9" w:rsidRDefault="00002BB9" w:rsidP="00002BB9">
      <w:pPr>
        <w:spacing w:before="100" w:beforeAutospacing="1" w:after="300" w:line="336" w:lineRule="atLeast"/>
        <w:rPr>
          <w:rFonts w:ascii="proxima-nova" w:eastAsia="Times New Roman" w:hAnsi="proxima-nova" w:cs="Times New Roman"/>
          <w:sz w:val="24"/>
          <w:szCs w:val="24"/>
          <w:lang w:val="en"/>
        </w:rPr>
      </w:pPr>
      <w:r w:rsidRPr="00002BB9">
        <w:rPr>
          <w:rFonts w:ascii="proxima-nova" w:eastAsia="Times New Roman" w:hAnsi="proxima-nova" w:cs="Times New Roman"/>
          <w:sz w:val="24"/>
          <w:szCs w:val="24"/>
          <w:lang w:val="en"/>
        </w:rPr>
        <w:t>My sons and I were sitting in the corner of a Dunkin’ Donuts when a young man I’d counseled in previous years came over and said hello. It took me about 30 seconds to realize whom I was speaking with. This young man was now identifying as a transgender woman. I’d heard he’d made this decision but hadn’t yet bumped into him. We chatted briefly and shortly thereafter left to get the kids to school. Once we got in the car, I hoped my kids wouldn’t press in and ask too many questions about the encounter. But of course they did. This is 2016, and my kids go to public school. We have a TV in our home, and they are generally observant teenagers. Unfortunately I hadn’t rehearsed this “lesson” in my parenting arsenal.</w:t>
      </w:r>
    </w:p>
    <w:p w:rsidR="00002BB9" w:rsidRPr="00002BB9" w:rsidRDefault="00002BB9" w:rsidP="00002BB9">
      <w:pPr>
        <w:spacing w:before="100" w:beforeAutospacing="1" w:after="300" w:line="336" w:lineRule="atLeast"/>
        <w:rPr>
          <w:rFonts w:ascii="proxima-nova" w:eastAsia="Times New Roman" w:hAnsi="proxima-nova" w:cs="Times New Roman"/>
          <w:sz w:val="24"/>
          <w:szCs w:val="24"/>
          <w:lang w:val="en"/>
        </w:rPr>
      </w:pPr>
      <w:r w:rsidRPr="00002BB9">
        <w:rPr>
          <w:rFonts w:ascii="proxima-nova" w:eastAsia="Times New Roman" w:hAnsi="proxima-nova" w:cs="Times New Roman"/>
          <w:sz w:val="24"/>
          <w:szCs w:val="24"/>
          <w:lang w:val="en"/>
        </w:rPr>
        <w:t>Talking to my kids about transgender issues wasn’t in the parenting class Michelle and I took years ago. But here’s what I said.</w:t>
      </w:r>
    </w:p>
    <w:p w:rsidR="00002BB9" w:rsidRPr="00002BB9" w:rsidRDefault="00002BB9" w:rsidP="00002BB9">
      <w:pPr>
        <w:spacing w:after="200" w:line="240" w:lineRule="auto"/>
        <w:outlineLvl w:val="2"/>
        <w:rPr>
          <w:rFonts w:ascii="ProximaNova-Bold" w:eastAsia="Times New Roman" w:hAnsi="ProximaNova-Bold" w:cs="Times New Roman"/>
          <w:b/>
          <w:bCs/>
          <w:sz w:val="31"/>
          <w:szCs w:val="31"/>
          <w:lang w:val="en"/>
        </w:rPr>
      </w:pPr>
      <w:r w:rsidRPr="00002BB9">
        <w:rPr>
          <w:rFonts w:ascii="ProximaNova-Bold" w:eastAsia="Times New Roman" w:hAnsi="ProximaNova-Bold" w:cs="Times New Roman"/>
          <w:b/>
          <w:bCs/>
          <w:sz w:val="31"/>
          <w:szCs w:val="31"/>
          <w:lang w:val="en"/>
        </w:rPr>
        <w:t xml:space="preserve">God Made Gender </w:t>
      </w:r>
    </w:p>
    <w:p w:rsidR="00002BB9" w:rsidRPr="00002BB9" w:rsidRDefault="00002BB9" w:rsidP="00002BB9">
      <w:pPr>
        <w:spacing w:before="100" w:beforeAutospacing="1" w:after="300" w:line="336" w:lineRule="atLeast"/>
        <w:rPr>
          <w:rFonts w:ascii="proxima-nova" w:eastAsia="Times New Roman" w:hAnsi="proxima-nova" w:cs="Times New Roman"/>
          <w:sz w:val="24"/>
          <w:szCs w:val="24"/>
          <w:lang w:val="en"/>
        </w:rPr>
      </w:pPr>
      <w:r w:rsidRPr="00002BB9">
        <w:rPr>
          <w:rFonts w:ascii="proxima-nova" w:eastAsia="Times New Roman" w:hAnsi="proxima-nova" w:cs="Times New Roman"/>
          <w:sz w:val="24"/>
          <w:szCs w:val="24"/>
          <w:lang w:val="en"/>
        </w:rPr>
        <w:t>I reminded my kids that way back in the early pages of Genesis it says that God created gender: “Male and female he created them” (</w:t>
      </w:r>
      <w:hyperlink r:id="rId5" w:tgtFrame="_blank" w:history="1">
        <w:r w:rsidRPr="00002BB9">
          <w:rPr>
            <w:rFonts w:ascii="proxima-nova" w:eastAsia="Times New Roman" w:hAnsi="proxima-nova" w:cs="Times New Roman"/>
            <w:color w:val="79AE4A"/>
            <w:sz w:val="24"/>
            <w:szCs w:val="24"/>
            <w:lang w:val="en"/>
          </w:rPr>
          <w:t>Gen. 1:27</w:t>
        </w:r>
      </w:hyperlink>
      <w:r w:rsidRPr="00002BB9">
        <w:rPr>
          <w:rFonts w:ascii="proxima-nova" w:eastAsia="Times New Roman" w:hAnsi="proxima-nova" w:cs="Times New Roman"/>
          <w:sz w:val="24"/>
          <w:szCs w:val="24"/>
          <w:lang w:val="en"/>
        </w:rPr>
        <w:t xml:space="preserve">). We don’t get to choose our gender. Whether one is male or female is in the creative power and wisdom of God. Someone may struggle with “feeling” male or female, but that doesn’t </w:t>
      </w:r>
      <w:r w:rsidRPr="00002BB9">
        <w:rPr>
          <w:rFonts w:ascii="proxima-nova" w:eastAsia="Times New Roman" w:hAnsi="proxima-nova" w:cs="Times New Roman"/>
          <w:i/>
          <w:iCs/>
          <w:sz w:val="24"/>
          <w:szCs w:val="24"/>
          <w:lang w:val="en"/>
        </w:rPr>
        <w:t>make</w:t>
      </w:r>
      <w:r w:rsidRPr="00002BB9">
        <w:rPr>
          <w:rFonts w:ascii="proxima-nova" w:eastAsia="Times New Roman" w:hAnsi="proxima-nova" w:cs="Times New Roman"/>
          <w:sz w:val="24"/>
          <w:szCs w:val="24"/>
          <w:lang w:val="en"/>
        </w:rPr>
        <w:t xml:space="preserve"> him or her different than God intended.</w:t>
      </w:r>
    </w:p>
    <w:p w:rsidR="00002BB9" w:rsidRPr="00002BB9" w:rsidRDefault="00002BB9" w:rsidP="00002BB9">
      <w:pPr>
        <w:spacing w:before="100" w:beforeAutospacing="1" w:after="300" w:line="336" w:lineRule="atLeast"/>
        <w:rPr>
          <w:rFonts w:ascii="proxima-nova" w:eastAsia="Times New Roman" w:hAnsi="proxima-nova" w:cs="Times New Roman"/>
          <w:sz w:val="24"/>
          <w:szCs w:val="24"/>
          <w:lang w:val="en"/>
        </w:rPr>
      </w:pPr>
      <w:r w:rsidRPr="00002BB9">
        <w:rPr>
          <w:rFonts w:ascii="proxima-nova" w:eastAsia="Times New Roman" w:hAnsi="proxima-nova" w:cs="Times New Roman"/>
          <w:sz w:val="24"/>
          <w:szCs w:val="24"/>
          <w:lang w:val="en"/>
        </w:rPr>
        <w:t>In the beginning, God determined that two genders were the perfect expression of his image. In the man and in the woman, then, God’s image is displayed—both in the individuals themselves and in the way they relate to each other as same (human) and as distinct (gender). One isn’t better than the other, nor did God design a way for humanity to switch between the two.</w:t>
      </w:r>
    </w:p>
    <w:p w:rsidR="00002BB9" w:rsidRPr="00002BB9" w:rsidRDefault="00002BB9" w:rsidP="00002BB9">
      <w:pPr>
        <w:spacing w:after="200" w:line="240" w:lineRule="auto"/>
        <w:outlineLvl w:val="2"/>
        <w:rPr>
          <w:rFonts w:ascii="ProximaNova-Bold" w:eastAsia="Times New Roman" w:hAnsi="ProximaNova-Bold" w:cs="Times New Roman"/>
          <w:b/>
          <w:bCs/>
          <w:sz w:val="31"/>
          <w:szCs w:val="31"/>
          <w:lang w:val="en"/>
        </w:rPr>
      </w:pPr>
      <w:r w:rsidRPr="00002BB9">
        <w:rPr>
          <w:rFonts w:ascii="ProximaNova-Bold" w:eastAsia="Times New Roman" w:hAnsi="ProximaNova-Bold" w:cs="Times New Roman"/>
          <w:b/>
          <w:bCs/>
          <w:sz w:val="31"/>
          <w:szCs w:val="31"/>
          <w:lang w:val="en"/>
        </w:rPr>
        <w:t xml:space="preserve">We All Struggle with Identity </w:t>
      </w:r>
    </w:p>
    <w:p w:rsidR="00002BB9" w:rsidRPr="00002BB9" w:rsidRDefault="00002BB9" w:rsidP="00002BB9">
      <w:pPr>
        <w:spacing w:before="100" w:beforeAutospacing="1" w:after="300" w:line="336" w:lineRule="atLeast"/>
        <w:rPr>
          <w:rFonts w:ascii="proxima-nova" w:eastAsia="Times New Roman" w:hAnsi="proxima-nova" w:cs="Times New Roman"/>
          <w:sz w:val="24"/>
          <w:szCs w:val="24"/>
          <w:lang w:val="en"/>
        </w:rPr>
      </w:pPr>
      <w:r w:rsidRPr="00002BB9">
        <w:rPr>
          <w:rFonts w:ascii="proxima-nova" w:eastAsia="Times New Roman" w:hAnsi="proxima-nova" w:cs="Times New Roman"/>
          <w:sz w:val="24"/>
          <w:szCs w:val="24"/>
          <w:lang w:val="en"/>
        </w:rPr>
        <w:lastRenderedPageBreak/>
        <w:t xml:space="preserve">I want my kids to </w:t>
      </w:r>
      <w:bookmarkStart w:id="0" w:name="_GoBack"/>
      <w:bookmarkEnd w:id="0"/>
      <w:r w:rsidRPr="00002BB9">
        <w:rPr>
          <w:rFonts w:ascii="proxima-nova" w:eastAsia="Times New Roman" w:hAnsi="proxima-nova" w:cs="Times New Roman"/>
          <w:sz w:val="24"/>
          <w:szCs w:val="24"/>
          <w:lang w:val="en"/>
        </w:rPr>
        <w:t>be able to adequately navigate the waters of sexual identity for themselves. This is a watershed issue in our day that isn’t going away.</w:t>
      </w:r>
    </w:p>
    <w:p w:rsidR="00002BB9" w:rsidRPr="00002BB9" w:rsidRDefault="00002BB9" w:rsidP="00002BB9">
      <w:pPr>
        <w:spacing w:before="100" w:beforeAutospacing="1" w:after="300" w:line="336" w:lineRule="atLeast"/>
        <w:rPr>
          <w:rFonts w:ascii="proxima-nova" w:eastAsia="Times New Roman" w:hAnsi="proxima-nova" w:cs="Times New Roman"/>
          <w:sz w:val="24"/>
          <w:szCs w:val="24"/>
          <w:lang w:val="en"/>
        </w:rPr>
      </w:pPr>
      <w:r w:rsidRPr="00002BB9">
        <w:rPr>
          <w:rFonts w:ascii="proxima-nova" w:eastAsia="Times New Roman" w:hAnsi="proxima-nova" w:cs="Times New Roman"/>
          <w:sz w:val="24"/>
          <w:szCs w:val="24"/>
          <w:lang w:val="en"/>
        </w:rPr>
        <w:t>So I explained clearly to them how this young man I spoke with identified himself more as a woman. We then talked about how everyone struggles at some level to understand who they are and why God made them the way he did. I reassured them it’s normal to wrestle with such issues of identity, but that gender identity in particular is determined by God, and that transgender expressions won’t “fix” what’s going on within. I wanted them to know that any “gender transitioning” is a shortsighted attempt to fix a common human struggle, and will likely add to the confusion a person already feels.</w:t>
      </w:r>
    </w:p>
    <w:p w:rsidR="00002BB9" w:rsidRPr="00002BB9" w:rsidRDefault="00002BB9" w:rsidP="00002BB9">
      <w:pPr>
        <w:spacing w:after="200" w:line="240" w:lineRule="auto"/>
        <w:outlineLvl w:val="2"/>
        <w:rPr>
          <w:rFonts w:ascii="ProximaNova-Bold" w:eastAsia="Times New Roman" w:hAnsi="ProximaNova-Bold" w:cs="Times New Roman"/>
          <w:b/>
          <w:bCs/>
          <w:sz w:val="31"/>
          <w:szCs w:val="31"/>
          <w:lang w:val="en"/>
        </w:rPr>
      </w:pPr>
      <w:r w:rsidRPr="00002BB9">
        <w:rPr>
          <w:rFonts w:ascii="ProximaNova-Bold" w:eastAsia="Times New Roman" w:hAnsi="ProximaNova-Bold" w:cs="Times New Roman"/>
          <w:b/>
          <w:bCs/>
          <w:sz w:val="31"/>
          <w:szCs w:val="31"/>
          <w:lang w:val="en"/>
        </w:rPr>
        <w:t>Where Worth Is Found</w:t>
      </w:r>
    </w:p>
    <w:p w:rsidR="00002BB9" w:rsidRPr="00002BB9" w:rsidRDefault="00002BB9" w:rsidP="00002BB9">
      <w:pPr>
        <w:spacing w:before="100" w:beforeAutospacing="1" w:after="300" w:line="336" w:lineRule="atLeast"/>
        <w:rPr>
          <w:rFonts w:ascii="proxima-nova" w:eastAsia="Times New Roman" w:hAnsi="proxima-nova" w:cs="Times New Roman"/>
          <w:sz w:val="24"/>
          <w:szCs w:val="24"/>
          <w:lang w:val="en"/>
        </w:rPr>
      </w:pPr>
      <w:r w:rsidRPr="00002BB9">
        <w:rPr>
          <w:rFonts w:ascii="proxima-nova" w:eastAsia="Times New Roman" w:hAnsi="proxima-nova" w:cs="Times New Roman"/>
          <w:sz w:val="24"/>
          <w:szCs w:val="24"/>
          <w:lang w:val="en"/>
        </w:rPr>
        <w:t>Ultimately, though, I wanted my kids to have empathy for this young man. They could see from his demeanor and physical mannerisms that he wasn’t doing well. In fact, he’d told me he recently had a mental breakdown and was getting some neurological tests to determine what was going on.</w:t>
      </w:r>
    </w:p>
    <w:p w:rsidR="00002BB9" w:rsidRPr="00002BB9" w:rsidRDefault="00002BB9" w:rsidP="00002BB9">
      <w:pPr>
        <w:spacing w:before="100" w:beforeAutospacing="1" w:after="300" w:line="336" w:lineRule="atLeast"/>
        <w:rPr>
          <w:rFonts w:ascii="proxima-nova" w:eastAsia="Times New Roman" w:hAnsi="proxima-nova" w:cs="Times New Roman"/>
          <w:sz w:val="24"/>
          <w:szCs w:val="24"/>
          <w:lang w:val="en"/>
        </w:rPr>
      </w:pPr>
      <w:r w:rsidRPr="00002BB9">
        <w:rPr>
          <w:rFonts w:ascii="proxima-nova" w:eastAsia="Times New Roman" w:hAnsi="proxima-nova" w:cs="Times New Roman"/>
          <w:sz w:val="24"/>
          <w:szCs w:val="24"/>
          <w:lang w:val="en"/>
        </w:rPr>
        <w:t>I want my kids to fight the natural bent of their hearts to judge and snicker. I want them to show the grace and compassion that arises from feeling the hurt someone else carries with them. I want them to deeply understand who they are before the Lord—and even if they don’t get that far, that they at least understand who God made them to be. I want them to grasp that without careful answers, you can start down a path that only leads to greater confusion and heartache.</w:t>
      </w:r>
    </w:p>
    <w:p w:rsidR="00002BB9" w:rsidRPr="00002BB9" w:rsidRDefault="00002BB9" w:rsidP="00002BB9">
      <w:pPr>
        <w:spacing w:before="100" w:beforeAutospacing="1" w:after="300" w:line="336" w:lineRule="atLeast"/>
        <w:rPr>
          <w:rFonts w:ascii="proxima-nova" w:eastAsia="Times New Roman" w:hAnsi="proxima-nova" w:cs="Times New Roman"/>
          <w:sz w:val="24"/>
          <w:szCs w:val="24"/>
          <w:lang w:val="en"/>
        </w:rPr>
      </w:pPr>
      <w:r w:rsidRPr="00002BB9">
        <w:rPr>
          <w:rFonts w:ascii="proxima-nova" w:eastAsia="Times New Roman" w:hAnsi="proxima-nova" w:cs="Times New Roman"/>
          <w:sz w:val="24"/>
          <w:szCs w:val="24"/>
          <w:lang w:val="en"/>
        </w:rPr>
        <w:t>The gospel-less culture around us champions being who you are, but offers only tips and tools that lead you away from being who God created you to be. So absolutely, I want my kids to be themselves. I want them to look different from my wife and me. I want them to have their own adventures, to walk their own paths. But I also want them to be equipped to find their worth in Jesus, so they can help others navigate the tricky roads ahead</w:t>
      </w:r>
    </w:p>
    <w:p w:rsidR="007C1CA3" w:rsidRDefault="007C1CA3"/>
    <w:sectPr w:rsidR="007C1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nova">
    <w:altName w:val="Times New Roman"/>
    <w:charset w:val="00"/>
    <w:family w:val="auto"/>
    <w:pitch w:val="default"/>
  </w:font>
  <w:font w:name="ProximaNova-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B9"/>
    <w:rsid w:val="00002BB9"/>
    <w:rsid w:val="007C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34509-1459-4D26-9C40-7AB50713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B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13676">
      <w:bodyDiv w:val="1"/>
      <w:marLeft w:val="0"/>
      <w:marRight w:val="0"/>
      <w:marTop w:val="0"/>
      <w:marBottom w:val="0"/>
      <w:divBdr>
        <w:top w:val="none" w:sz="0" w:space="0" w:color="auto"/>
        <w:left w:val="none" w:sz="0" w:space="0" w:color="auto"/>
        <w:bottom w:val="none" w:sz="0" w:space="0" w:color="auto"/>
        <w:right w:val="none" w:sz="0" w:space="0" w:color="auto"/>
      </w:divBdr>
      <w:divsChild>
        <w:div w:id="1026517437">
          <w:marLeft w:val="0"/>
          <w:marRight w:val="0"/>
          <w:marTop w:val="0"/>
          <w:marBottom w:val="0"/>
          <w:divBdr>
            <w:top w:val="none" w:sz="0" w:space="0" w:color="auto"/>
            <w:left w:val="none" w:sz="0" w:space="0" w:color="auto"/>
            <w:bottom w:val="none" w:sz="0" w:space="0" w:color="auto"/>
            <w:right w:val="none" w:sz="0" w:space="0" w:color="auto"/>
          </w:divBdr>
          <w:divsChild>
            <w:div w:id="1917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blia.com/bible/esv/Gen.%201.27" TargetMode="External"/><Relationship Id="rId4" Type="http://schemas.openxmlformats.org/officeDocument/2006/relationships/hyperlink" Target="https://www.thegospelcoalition.org/article/how-to-talk-to-your-kids-about-g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1</cp:revision>
  <dcterms:created xsi:type="dcterms:W3CDTF">2016-04-20T13:50:00Z</dcterms:created>
  <dcterms:modified xsi:type="dcterms:W3CDTF">2016-04-20T13:54:00Z</dcterms:modified>
</cp:coreProperties>
</file>