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AE" w:rsidRPr="007667AE" w:rsidRDefault="007667AE" w:rsidP="007667AE">
      <w:pPr>
        <w:pStyle w:val="NormalWeb"/>
        <w:spacing w:after="360"/>
        <w:rPr>
          <w:rFonts w:ascii="Helvetica" w:hAnsi="Helvetica" w:cs="Helvetica"/>
          <w:b/>
          <w:bCs/>
          <w:color w:val="000000"/>
          <w:sz w:val="26"/>
          <w:szCs w:val="26"/>
        </w:rPr>
      </w:pPr>
      <w:r w:rsidRPr="007667AE">
        <w:rPr>
          <w:rFonts w:ascii="Helvetica" w:hAnsi="Helvetica" w:cs="Helvetica"/>
          <w:b/>
          <w:bCs/>
          <w:color w:val="000000"/>
          <w:sz w:val="26"/>
          <w:szCs w:val="26"/>
        </w:rPr>
        <w:t>School orders boy to "tolerate" undressing with girl and make it "natural"</w:t>
      </w:r>
    </w:p>
    <w:p w:rsidR="007667AE" w:rsidRPr="007667AE" w:rsidRDefault="007667AE" w:rsidP="007667AE">
      <w:pPr>
        <w:pStyle w:val="NormalWeb"/>
        <w:spacing w:after="360"/>
        <w:textAlignment w:val="baseline"/>
        <w:rPr>
          <w:rFonts w:ascii="Helvetica" w:hAnsi="Helvetica" w:cs="Helvetica"/>
          <w:color w:val="000000"/>
          <w:sz w:val="26"/>
          <w:szCs w:val="26"/>
        </w:rPr>
      </w:pPr>
      <w:r w:rsidRPr="007667AE">
        <w:rPr>
          <w:rFonts w:ascii="Helvetica" w:hAnsi="Helvetica" w:cs="Helvetica"/>
          <w:color w:val="000000"/>
          <w:sz w:val="26"/>
          <w:szCs w:val="26"/>
        </w:rPr>
        <w:t>By</w:t>
      </w:r>
      <w:r>
        <w:rPr>
          <w:rFonts w:ascii="Helvetica" w:hAnsi="Helvetica" w:cs="Helvetica"/>
          <w:color w:val="000000"/>
          <w:sz w:val="26"/>
          <w:szCs w:val="26"/>
        </w:rPr>
        <w:t xml:space="preserve"> Todd Starnes, </w:t>
      </w:r>
      <w:r w:rsidRPr="007667AE">
        <w:rPr>
          <w:rFonts w:ascii="Helvetica" w:hAnsi="Helvetica" w:cs="Helvetica"/>
          <w:color w:val="000000"/>
          <w:sz w:val="26"/>
          <w:szCs w:val="26"/>
        </w:rPr>
        <w:t xml:space="preserve">March 22, </w:t>
      </w:r>
      <w:proofErr w:type="gramStart"/>
      <w:r w:rsidRPr="007667AE">
        <w:rPr>
          <w:rFonts w:ascii="Helvetica" w:hAnsi="Helvetica" w:cs="Helvetica"/>
          <w:color w:val="000000"/>
          <w:sz w:val="26"/>
          <w:szCs w:val="26"/>
        </w:rPr>
        <w:t>2017</w:t>
      </w:r>
      <w:r>
        <w:rPr>
          <w:rFonts w:ascii="Helvetica" w:hAnsi="Helvetica" w:cs="Helvetica"/>
          <w:color w:val="000000"/>
          <w:sz w:val="26"/>
          <w:szCs w:val="26"/>
        </w:rPr>
        <w:t xml:space="preserve"> </w:t>
      </w:r>
      <w:r w:rsidRPr="007667AE">
        <w:rPr>
          <w:rFonts w:ascii="Helvetica" w:hAnsi="Helvetica" w:cs="Helvetica"/>
          <w:color w:val="000000"/>
          <w:sz w:val="26"/>
          <w:szCs w:val="26"/>
        </w:rPr>
        <w:t> </w:t>
      </w:r>
      <w:proofErr w:type="gramEnd"/>
      <w:r w:rsidRPr="007667AE">
        <w:rPr>
          <w:rFonts w:ascii="Helvetica" w:hAnsi="Helvetica" w:cs="Helvetica"/>
          <w:color w:val="000000"/>
          <w:sz w:val="26"/>
          <w:szCs w:val="26"/>
        </w:rPr>
        <w:fldChar w:fldCharType="begin"/>
      </w:r>
      <w:r w:rsidRPr="007667AE">
        <w:rPr>
          <w:rFonts w:ascii="Helvetica" w:hAnsi="Helvetica" w:cs="Helvetica"/>
          <w:color w:val="000000"/>
          <w:sz w:val="26"/>
          <w:szCs w:val="26"/>
        </w:rPr>
        <w:instrText xml:space="preserve"> HYPERLINK "http://www.foxnews.com/" \t "_blank" </w:instrText>
      </w:r>
      <w:r w:rsidRPr="007667AE">
        <w:rPr>
          <w:rFonts w:ascii="Helvetica" w:hAnsi="Helvetica" w:cs="Helvetica"/>
          <w:color w:val="000000"/>
          <w:sz w:val="26"/>
          <w:szCs w:val="26"/>
        </w:rPr>
        <w:fldChar w:fldCharType="separate"/>
      </w:r>
      <w:r w:rsidRPr="007667AE">
        <w:rPr>
          <w:rStyle w:val="Hyperlink"/>
          <w:rFonts w:ascii="Helvetica" w:hAnsi="Helvetica" w:cs="Helvetica"/>
          <w:sz w:val="26"/>
          <w:szCs w:val="26"/>
        </w:rPr>
        <w:t>FoxNews.com</w:t>
      </w:r>
      <w:r w:rsidRPr="007667AE">
        <w:rPr>
          <w:rFonts w:ascii="Helvetica" w:hAnsi="Helvetica" w:cs="Helvetica"/>
          <w:color w:val="000000"/>
          <w:sz w:val="26"/>
          <w:szCs w:val="26"/>
        </w:rPr>
        <w:fldChar w:fldCharType="end"/>
      </w:r>
      <w:r>
        <w:rPr>
          <w:rFonts w:ascii="Helvetica" w:hAnsi="Helvetica" w:cs="Helvetica"/>
          <w:color w:val="000000"/>
          <w:sz w:val="26"/>
          <w:szCs w:val="26"/>
        </w:rPr>
        <w:t xml:space="preserve"> </w:t>
      </w:r>
      <w:hyperlink r:id="rId4" w:history="1">
        <w:r w:rsidRPr="007667AE">
          <w:rPr>
            <w:rStyle w:val="Hyperlink"/>
            <w:rFonts w:ascii="Helvetica" w:hAnsi="Helvetica" w:cs="Helvetica"/>
            <w:sz w:val="20"/>
            <w:szCs w:val="20"/>
          </w:rPr>
          <w:t>ghttp://www.foxnews.com/opinion/2017/03/22/sch</w:t>
        </w:r>
        <w:bookmarkStart w:id="0" w:name="_GoBack"/>
        <w:bookmarkEnd w:id="0"/>
        <w:r w:rsidRPr="007667AE">
          <w:rPr>
            <w:rStyle w:val="Hyperlink"/>
            <w:rFonts w:ascii="Helvetica" w:hAnsi="Helvetica" w:cs="Helvetica"/>
            <w:sz w:val="20"/>
            <w:szCs w:val="20"/>
          </w:rPr>
          <w:t>o</w:t>
        </w:r>
        <w:r w:rsidRPr="007667AE">
          <w:rPr>
            <w:rStyle w:val="Hyperlink"/>
            <w:rFonts w:ascii="Helvetica" w:hAnsi="Helvetica" w:cs="Helvetica"/>
            <w:sz w:val="20"/>
            <w:szCs w:val="20"/>
          </w:rPr>
          <w:t>ol-orders-boy-to-tolerate-undressin-with-girl-and-make-it-natural.html</w:t>
        </w:r>
      </w:hyperlink>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A teenage boy was told by school leaders that he had to “tolerate” undressing in front of a female student and to make it as “natural” as possible, according to a blockbuster lawsuit filed in a Pennsylvania federal district court.</w:t>
      </w:r>
    </w:p>
    <w:p w:rsidR="007667AE" w:rsidRDefault="007667AE" w:rsidP="007667AE">
      <w:pPr>
        <w:pStyle w:val="NormalWeb"/>
        <w:shd w:val="clear" w:color="auto" w:fill="F4F4F4"/>
        <w:spacing w:before="0" w:beforeAutospacing="0" w:after="0" w:afterAutospacing="0"/>
        <w:textAlignment w:val="baseline"/>
        <w:rPr>
          <w:rFonts w:ascii="Helvetica" w:hAnsi="Helvetica" w:cs="Helvetica"/>
          <w:color w:val="000000"/>
          <w:sz w:val="26"/>
          <w:szCs w:val="26"/>
        </w:rPr>
      </w:pPr>
      <w:hyperlink r:id="rId5" w:tgtFrame="_blank" w:history="1">
        <w:r>
          <w:rPr>
            <w:rStyle w:val="Hyperlink"/>
            <w:rFonts w:ascii="Helvetica" w:hAnsi="Helvetica" w:cs="Helvetica"/>
            <w:b/>
            <w:bCs/>
            <w:color w:val="222222"/>
            <w:sz w:val="26"/>
            <w:szCs w:val="26"/>
            <w:bdr w:val="none" w:sz="0" w:space="0" w:color="auto" w:frame="1"/>
          </w:rPr>
          <w:t xml:space="preserve">Click here for a copy of Todd’s new book – “The </w:t>
        </w:r>
        <w:proofErr w:type="spellStart"/>
        <w:r>
          <w:rPr>
            <w:rStyle w:val="Hyperlink"/>
            <w:rFonts w:ascii="Helvetica" w:hAnsi="Helvetica" w:cs="Helvetica"/>
            <w:b/>
            <w:bCs/>
            <w:color w:val="222222"/>
            <w:sz w:val="26"/>
            <w:szCs w:val="26"/>
            <w:bdr w:val="none" w:sz="0" w:space="0" w:color="auto" w:frame="1"/>
          </w:rPr>
          <w:t>Deplorables</w:t>
        </w:r>
        <w:proofErr w:type="spellEnd"/>
        <w:r>
          <w:rPr>
            <w:rStyle w:val="Hyperlink"/>
            <w:rFonts w:ascii="Helvetica" w:hAnsi="Helvetica" w:cs="Helvetica"/>
            <w:b/>
            <w:bCs/>
            <w:color w:val="222222"/>
            <w:sz w:val="26"/>
            <w:szCs w:val="26"/>
            <w:bdr w:val="none" w:sz="0" w:space="0" w:color="auto" w:frame="1"/>
          </w:rPr>
          <w:t>’ Guide to Making America Great Again.”</w:t>
        </w:r>
      </w:hyperlink>
    </w:p>
    <w:p w:rsidR="007667AE" w:rsidRDefault="007667AE" w:rsidP="007667AE">
      <w:pPr>
        <w:pStyle w:val="NormalWeb"/>
        <w:shd w:val="clear" w:color="auto" w:fill="F4F4F4"/>
        <w:spacing w:before="0" w:beforeAutospacing="0" w:after="0" w:afterAutospacing="0"/>
        <w:textAlignment w:val="baseline"/>
        <w:rPr>
          <w:rFonts w:ascii="Helvetica" w:hAnsi="Helvetica" w:cs="Helvetica"/>
          <w:color w:val="000000"/>
          <w:sz w:val="26"/>
          <w:szCs w:val="26"/>
        </w:rPr>
      </w:pPr>
      <w:r>
        <w:rPr>
          <w:rFonts w:ascii="Helvetica" w:hAnsi="Helvetica" w:cs="Helvetica"/>
          <w:color w:val="000000"/>
          <w:sz w:val="26"/>
          <w:szCs w:val="26"/>
        </w:rPr>
        <w:t>The lawsuit, filed Tuesday by </w:t>
      </w:r>
      <w:hyperlink r:id="rId6" w:tgtFrame="_blank" w:history="1">
        <w:r>
          <w:rPr>
            <w:rStyle w:val="Hyperlink"/>
            <w:rFonts w:ascii="inherit" w:hAnsi="inherit" w:cs="Helvetica"/>
            <w:b/>
            <w:bCs/>
            <w:color w:val="222222"/>
            <w:sz w:val="26"/>
            <w:szCs w:val="26"/>
            <w:bdr w:val="none" w:sz="0" w:space="0" w:color="auto" w:frame="1"/>
          </w:rPr>
          <w:t>Alliance Defending Freedom and Independence Law Center, </w:t>
        </w:r>
      </w:hyperlink>
      <w:r>
        <w:rPr>
          <w:rFonts w:ascii="Helvetica" w:hAnsi="Helvetica" w:cs="Helvetica"/>
          <w:color w:val="000000"/>
          <w:sz w:val="26"/>
          <w:szCs w:val="26"/>
        </w:rPr>
        <w:t>alleges the Boyertown Area School District shamed the teenage boy and violated his personal privacy. They are also alleging sexual harassment.</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“No school should rob any student of this legally protected personal privacy,” ILC attorney Randall Wenger said. “We trust that our children won’t be forced into emotionally vulnerable situations like this when they are in the care of our schools because it’s a school’s duty to protect and respect the bodily privacy and dignity of all students.”</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In the case of “Joel Doe” – they clearly ignored that duty.</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 xml:space="preserve">Last </w:t>
      </w:r>
      <w:proofErr w:type="gramStart"/>
      <w:r>
        <w:rPr>
          <w:rFonts w:ascii="Helvetica" w:hAnsi="Helvetica" w:cs="Helvetica"/>
          <w:color w:val="000000"/>
          <w:sz w:val="26"/>
          <w:szCs w:val="26"/>
        </w:rPr>
        <w:t>Fall</w:t>
      </w:r>
      <w:proofErr w:type="gramEnd"/>
      <w:r>
        <w:rPr>
          <w:rFonts w:ascii="Helvetica" w:hAnsi="Helvetica" w:cs="Helvetica"/>
          <w:color w:val="000000"/>
          <w:sz w:val="26"/>
          <w:szCs w:val="26"/>
        </w:rPr>
        <w:t>, the teen boy was standing in his underwear inside a locker room at Boyertown Area High School preparing to change for a physical education class.</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“He suddenly realized there was a member of the opposite sex changing with him in the locker room, who was at the time, wearing nothing but shorts and a bra,” the lawsuit states.</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The boy, along with several of his classmates reported the incident to Assistant Principal, named as a defendant.</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“Dr. Foley indicated that the legality was up in the air but that students who mentally identify themselves with the opposite sex could choose the locker room and bathroom to use, and physical sex did not matter,” the lawsuit states.</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The teenage boy asked the assistant principal if there was anything that could be done to protect him from the situation.</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“Dr. Foley told Joel Doe to ‘tolerate’ it and to make it as ‘natural’ as he possibly can,” the lawsuit states.</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lastRenderedPageBreak/>
        <w:t>As the boy got up to leave the office, the assistant principal allegedly told the youngster to again “be as natural as possible.”</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Even more disturbing, parents were not told of the school district’s decision to let students of one sex use the locker rooms and bathrooms of students of the opposite sex.</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“The District’s directive to Joel Doe was that he must change with students of the opposite sex, and make it as natural as possible, and that anything less would be intolerant and bullying against students who profess a gender identity with the opposite sex,” the lawsuit states.</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The young man’s parents made an appointment to school leaders and were told that the district is “all-inclusive.”</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The lawsuit alleges that Foley told the boy’s parents their son could use the nurse’s office to change – if he had a problem changing in front of girls.</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Principal Brett Cooper, also a defendant, backed up the assistant principal’s solution.</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 xml:space="preserve">Supt. Richard </w:t>
      </w:r>
      <w:proofErr w:type="spellStart"/>
      <w:r>
        <w:rPr>
          <w:rFonts w:ascii="Helvetica" w:hAnsi="Helvetica" w:cs="Helvetica"/>
          <w:color w:val="000000"/>
          <w:sz w:val="26"/>
          <w:szCs w:val="26"/>
        </w:rPr>
        <w:t>Faidley</w:t>
      </w:r>
      <w:proofErr w:type="spellEnd"/>
      <w:r>
        <w:rPr>
          <w:rFonts w:ascii="Helvetica" w:hAnsi="Helvetica" w:cs="Helvetica"/>
          <w:color w:val="000000"/>
          <w:sz w:val="26"/>
          <w:szCs w:val="26"/>
        </w:rPr>
        <w:t xml:space="preserve"> suggested if “Joel Doe was uncomfortable changing with those of the opposite sex, or with using the nurse’s office, then he could just withdraw from school and be home schooled.”</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The school district has yet to respond to the lawsuit.</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 xml:space="preserve">Should the school district be found guilty, they should immediately fire </w:t>
      </w:r>
      <w:proofErr w:type="spellStart"/>
      <w:r>
        <w:rPr>
          <w:rFonts w:ascii="Helvetica" w:hAnsi="Helvetica" w:cs="Helvetica"/>
          <w:color w:val="000000"/>
          <w:sz w:val="26"/>
          <w:szCs w:val="26"/>
        </w:rPr>
        <w:t>Faidley</w:t>
      </w:r>
      <w:proofErr w:type="spellEnd"/>
      <w:r>
        <w:rPr>
          <w:rFonts w:ascii="Helvetica" w:hAnsi="Helvetica" w:cs="Helvetica"/>
          <w:color w:val="000000"/>
          <w:sz w:val="26"/>
          <w:szCs w:val="26"/>
        </w:rPr>
        <w:t>, Cooper and Foley. Their alleged behavior is beyond repulsive.</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But the lawsuit clearly illustrates the radical sex and gender narrative being forced on every public school locker room in the nation.</w:t>
      </w:r>
    </w:p>
    <w:p w:rsidR="007667AE" w:rsidRDefault="007667AE" w:rsidP="007667AE">
      <w:pPr>
        <w:pStyle w:val="NormalWeb"/>
        <w:shd w:val="clear" w:color="auto" w:fill="F4F4F4"/>
        <w:spacing w:before="0" w:beforeAutospacing="0" w:after="360" w:afterAutospacing="0"/>
        <w:textAlignment w:val="baseline"/>
        <w:rPr>
          <w:rFonts w:ascii="Helvetica" w:hAnsi="Helvetica" w:cs="Helvetica"/>
          <w:color w:val="000000"/>
          <w:sz w:val="26"/>
          <w:szCs w:val="26"/>
        </w:rPr>
      </w:pPr>
      <w:r>
        <w:rPr>
          <w:rFonts w:ascii="Helvetica" w:hAnsi="Helvetica" w:cs="Helvetica"/>
          <w:color w:val="000000"/>
          <w:sz w:val="26"/>
          <w:szCs w:val="26"/>
        </w:rPr>
        <w:t>And as evidenced by the school district’s behavior, resistance to this perverse indoctrination seems to be futile.  </w:t>
      </w:r>
    </w:p>
    <w:p w:rsidR="007667AE" w:rsidRDefault="007667AE" w:rsidP="007667AE">
      <w:pPr>
        <w:pStyle w:val="NormalWeb"/>
        <w:shd w:val="clear" w:color="auto" w:fill="F4F4F4"/>
        <w:spacing w:before="0" w:beforeAutospacing="0" w:after="0" w:afterAutospacing="0"/>
        <w:textAlignment w:val="baseline"/>
        <w:rPr>
          <w:rFonts w:ascii="Helvetica" w:hAnsi="Helvetica" w:cs="Helvetica"/>
          <w:color w:val="000000"/>
          <w:sz w:val="26"/>
          <w:szCs w:val="26"/>
        </w:rPr>
      </w:pPr>
      <w:hyperlink r:id="rId7" w:tgtFrame="_blank" w:history="1">
        <w:r>
          <w:rPr>
            <w:rStyle w:val="Hyperlink"/>
            <w:rFonts w:ascii="Helvetica" w:hAnsi="Helvetica" w:cs="Helvetica"/>
            <w:b/>
            <w:bCs/>
            <w:color w:val="222222"/>
            <w:sz w:val="26"/>
            <w:szCs w:val="26"/>
            <w:bdr w:val="none" w:sz="0" w:space="0" w:color="auto" w:frame="1"/>
          </w:rPr>
          <w:t>Click here to join Todd’s newsletter – a must-read for conservatives!</w:t>
        </w:r>
      </w:hyperlink>
    </w:p>
    <w:p w:rsidR="007667AE" w:rsidRDefault="007667AE" w:rsidP="007667AE">
      <w:pPr>
        <w:pStyle w:val="NormalWeb"/>
        <w:spacing w:before="0" w:beforeAutospacing="0" w:after="0" w:afterAutospacing="0"/>
        <w:textAlignment w:val="baseline"/>
        <w:rPr>
          <w:rFonts w:ascii="Helvetica" w:hAnsi="Helvetica" w:cs="Helvetica"/>
          <w:i/>
          <w:iCs/>
          <w:color w:val="000000"/>
          <w:sz w:val="26"/>
          <w:szCs w:val="26"/>
          <w:bdr w:val="none" w:sz="0" w:space="0" w:color="auto" w:frame="1"/>
          <w:shd w:val="clear" w:color="auto" w:fill="F4F4F4"/>
        </w:rPr>
      </w:pPr>
      <w:r>
        <w:rPr>
          <w:rFonts w:ascii="Helvetica" w:hAnsi="Helvetica" w:cs="Helvetica"/>
          <w:i/>
          <w:iCs/>
          <w:color w:val="000000"/>
          <w:sz w:val="26"/>
          <w:szCs w:val="26"/>
          <w:bdr w:val="none" w:sz="0" w:space="0" w:color="auto" w:frame="1"/>
          <w:shd w:val="clear" w:color="auto" w:fill="F4F4F4"/>
        </w:rPr>
        <w:t>Todd Starnes is host of Fox News &amp; Commentary, heard on hundreds of radio stations. His latest book is “</w:t>
      </w:r>
      <w:hyperlink r:id="rId8" w:tgtFrame="_blank" w:history="1">
        <w:r>
          <w:rPr>
            <w:rStyle w:val="Hyperlink"/>
            <w:rFonts w:ascii="Helvetica" w:hAnsi="Helvetica" w:cs="Helvetica"/>
            <w:i/>
            <w:iCs/>
            <w:color w:val="222222"/>
            <w:sz w:val="26"/>
            <w:szCs w:val="26"/>
            <w:bdr w:val="none" w:sz="0" w:space="0" w:color="auto" w:frame="1"/>
            <w:shd w:val="clear" w:color="auto" w:fill="F4F4F4"/>
          </w:rPr>
          <w:t xml:space="preserve">The </w:t>
        </w:r>
        <w:proofErr w:type="spellStart"/>
        <w:r>
          <w:rPr>
            <w:rStyle w:val="Hyperlink"/>
            <w:rFonts w:ascii="Helvetica" w:hAnsi="Helvetica" w:cs="Helvetica"/>
            <w:i/>
            <w:iCs/>
            <w:color w:val="222222"/>
            <w:sz w:val="26"/>
            <w:szCs w:val="26"/>
            <w:bdr w:val="none" w:sz="0" w:space="0" w:color="auto" w:frame="1"/>
            <w:shd w:val="clear" w:color="auto" w:fill="F4F4F4"/>
          </w:rPr>
          <w:t>Deplorables</w:t>
        </w:r>
        <w:proofErr w:type="spellEnd"/>
        <w:r>
          <w:rPr>
            <w:rStyle w:val="Hyperlink"/>
            <w:rFonts w:ascii="Helvetica" w:hAnsi="Helvetica" w:cs="Helvetica"/>
            <w:i/>
            <w:iCs/>
            <w:color w:val="222222"/>
            <w:sz w:val="26"/>
            <w:szCs w:val="26"/>
            <w:bdr w:val="none" w:sz="0" w:space="0" w:color="auto" w:frame="1"/>
            <w:shd w:val="clear" w:color="auto" w:fill="F4F4F4"/>
          </w:rPr>
          <w:t>’ Guide to Making America Great Again.</w:t>
        </w:r>
      </w:hyperlink>
      <w:r>
        <w:rPr>
          <w:rFonts w:ascii="Helvetica" w:hAnsi="Helvetica" w:cs="Helvetica"/>
          <w:i/>
          <w:iCs/>
          <w:color w:val="000000"/>
          <w:sz w:val="26"/>
          <w:szCs w:val="26"/>
          <w:bdr w:val="none" w:sz="0" w:space="0" w:color="auto" w:frame="1"/>
          <w:shd w:val="clear" w:color="auto" w:fill="F4F4F4"/>
        </w:rPr>
        <w:t>” Follow Todd on Twitter</w:t>
      </w:r>
      <w:r>
        <w:rPr>
          <w:rStyle w:val="apple-converted-space"/>
          <w:rFonts w:ascii="Helvetica" w:hAnsi="Helvetica" w:cs="Helvetica"/>
          <w:i/>
          <w:iCs/>
          <w:color w:val="000000"/>
          <w:sz w:val="26"/>
          <w:szCs w:val="26"/>
          <w:bdr w:val="none" w:sz="0" w:space="0" w:color="auto" w:frame="1"/>
          <w:shd w:val="clear" w:color="auto" w:fill="F4F4F4"/>
        </w:rPr>
        <w:t> </w:t>
      </w:r>
      <w:hyperlink r:id="rId9" w:tgtFrame="_blank" w:history="1">
        <w:r>
          <w:rPr>
            <w:rStyle w:val="Hyperlink"/>
            <w:rFonts w:ascii="Helvetica" w:hAnsi="Helvetica" w:cs="Helvetica"/>
            <w:i/>
            <w:iCs/>
            <w:color w:val="222222"/>
            <w:sz w:val="26"/>
            <w:szCs w:val="26"/>
            <w:bdr w:val="none" w:sz="0" w:space="0" w:color="auto" w:frame="1"/>
            <w:shd w:val="clear" w:color="auto" w:fill="F4F4F4"/>
          </w:rPr>
          <w:t>@</w:t>
        </w:r>
        <w:proofErr w:type="spellStart"/>
        <w:r>
          <w:rPr>
            <w:rStyle w:val="Hyperlink"/>
            <w:rFonts w:ascii="Helvetica" w:hAnsi="Helvetica" w:cs="Helvetica"/>
            <w:i/>
            <w:iCs/>
            <w:color w:val="222222"/>
            <w:sz w:val="26"/>
            <w:szCs w:val="26"/>
            <w:bdr w:val="none" w:sz="0" w:space="0" w:color="auto" w:frame="1"/>
            <w:shd w:val="clear" w:color="auto" w:fill="F4F4F4"/>
          </w:rPr>
          <w:t>ToddStarnes</w:t>
        </w:r>
        <w:proofErr w:type="spellEnd"/>
      </w:hyperlink>
      <w:r>
        <w:rPr>
          <w:rStyle w:val="apple-converted-space"/>
          <w:rFonts w:ascii="Helvetica" w:hAnsi="Helvetica" w:cs="Helvetica"/>
          <w:i/>
          <w:iCs/>
          <w:color w:val="000000"/>
          <w:sz w:val="26"/>
          <w:szCs w:val="26"/>
          <w:bdr w:val="none" w:sz="0" w:space="0" w:color="auto" w:frame="1"/>
          <w:shd w:val="clear" w:color="auto" w:fill="F4F4F4"/>
        </w:rPr>
        <w:t> </w:t>
      </w:r>
      <w:r>
        <w:rPr>
          <w:rFonts w:ascii="Helvetica" w:hAnsi="Helvetica" w:cs="Helvetica"/>
          <w:i/>
          <w:iCs/>
          <w:color w:val="000000"/>
          <w:sz w:val="26"/>
          <w:szCs w:val="26"/>
          <w:bdr w:val="none" w:sz="0" w:space="0" w:color="auto" w:frame="1"/>
          <w:shd w:val="clear" w:color="auto" w:fill="F4F4F4"/>
        </w:rPr>
        <w:t>and find him on</w:t>
      </w:r>
      <w:r>
        <w:rPr>
          <w:rStyle w:val="apple-converted-space"/>
          <w:rFonts w:ascii="Helvetica" w:hAnsi="Helvetica" w:cs="Helvetica"/>
          <w:i/>
          <w:iCs/>
          <w:color w:val="000000"/>
          <w:sz w:val="26"/>
          <w:szCs w:val="26"/>
          <w:bdr w:val="none" w:sz="0" w:space="0" w:color="auto" w:frame="1"/>
          <w:shd w:val="clear" w:color="auto" w:fill="F4F4F4"/>
        </w:rPr>
        <w:t> </w:t>
      </w:r>
      <w:hyperlink r:id="rId10" w:tgtFrame="_blank" w:history="1">
        <w:r>
          <w:rPr>
            <w:rStyle w:val="Hyperlink"/>
            <w:rFonts w:ascii="Helvetica" w:hAnsi="Helvetica" w:cs="Helvetica"/>
            <w:i/>
            <w:iCs/>
            <w:color w:val="666666"/>
            <w:sz w:val="26"/>
            <w:szCs w:val="26"/>
            <w:bdr w:val="none" w:sz="0" w:space="0" w:color="auto" w:frame="1"/>
            <w:shd w:val="clear" w:color="auto" w:fill="F4F4F4"/>
          </w:rPr>
          <w:t>Face</w:t>
        </w:r>
      </w:hyperlink>
    </w:p>
    <w:p w:rsidR="00AB5040" w:rsidRDefault="00AB5040"/>
    <w:sectPr w:rsidR="00AB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AE"/>
    <w:rsid w:val="007667AE"/>
    <w:rsid w:val="00AB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5B1C-9C35-4B7F-9E51-07A9878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7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7AE"/>
    <w:rPr>
      <w:color w:val="0000FF"/>
      <w:u w:val="single"/>
    </w:rPr>
  </w:style>
  <w:style w:type="character" w:customStyle="1" w:styleId="apple-converted-space">
    <w:name w:val="apple-converted-space"/>
    <w:basedOn w:val="DefaultParagraphFont"/>
    <w:rsid w:val="007667AE"/>
  </w:style>
  <w:style w:type="character" w:styleId="FollowedHyperlink">
    <w:name w:val="FollowedHyperlink"/>
    <w:basedOn w:val="DefaultParagraphFont"/>
    <w:uiPriority w:val="99"/>
    <w:semiHidden/>
    <w:unhideWhenUsed/>
    <w:rsid w:val="00766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6902">
      <w:bodyDiv w:val="1"/>
      <w:marLeft w:val="0"/>
      <w:marRight w:val="0"/>
      <w:marTop w:val="0"/>
      <w:marBottom w:val="0"/>
      <w:divBdr>
        <w:top w:val="none" w:sz="0" w:space="0" w:color="auto"/>
        <w:left w:val="none" w:sz="0" w:space="0" w:color="auto"/>
        <w:bottom w:val="none" w:sz="0" w:space="0" w:color="auto"/>
        <w:right w:val="none" w:sz="0" w:space="0" w:color="auto"/>
      </w:divBdr>
      <w:divsChild>
        <w:div w:id="385956834">
          <w:marLeft w:val="0"/>
          <w:marRight w:val="0"/>
          <w:marTop w:val="0"/>
          <w:marBottom w:val="0"/>
          <w:divBdr>
            <w:top w:val="none" w:sz="0" w:space="0" w:color="auto"/>
            <w:left w:val="none" w:sz="0" w:space="0" w:color="auto"/>
            <w:bottom w:val="none" w:sz="0" w:space="0" w:color="auto"/>
            <w:right w:val="none" w:sz="0" w:space="0" w:color="auto"/>
          </w:divBdr>
          <w:divsChild>
            <w:div w:id="450057169">
              <w:marLeft w:val="0"/>
              <w:marRight w:val="360"/>
              <w:marTop w:val="0"/>
              <w:marBottom w:val="0"/>
              <w:divBdr>
                <w:top w:val="none" w:sz="0" w:space="0" w:color="auto"/>
                <w:left w:val="none" w:sz="0" w:space="0" w:color="auto"/>
                <w:bottom w:val="none" w:sz="0" w:space="0" w:color="auto"/>
                <w:right w:val="none" w:sz="0" w:space="0" w:color="auto"/>
              </w:divBdr>
              <w:divsChild>
                <w:div w:id="1405881999">
                  <w:marLeft w:val="0"/>
                  <w:marRight w:val="0"/>
                  <w:marTop w:val="0"/>
                  <w:marBottom w:val="0"/>
                  <w:divBdr>
                    <w:top w:val="none" w:sz="0" w:space="0" w:color="auto"/>
                    <w:left w:val="none" w:sz="0" w:space="0" w:color="auto"/>
                    <w:bottom w:val="none" w:sz="0" w:space="0" w:color="auto"/>
                    <w:right w:val="none" w:sz="0" w:space="0" w:color="auto"/>
                  </w:divBdr>
                </w:div>
              </w:divsChild>
            </w:div>
            <w:div w:id="1141582231">
              <w:marLeft w:val="0"/>
              <w:marRight w:val="360"/>
              <w:marTop w:val="0"/>
              <w:marBottom w:val="0"/>
              <w:divBdr>
                <w:top w:val="none" w:sz="0" w:space="0" w:color="auto"/>
                <w:left w:val="none" w:sz="0" w:space="0" w:color="auto"/>
                <w:bottom w:val="none" w:sz="0" w:space="0" w:color="auto"/>
                <w:right w:val="none" w:sz="0" w:space="0" w:color="auto"/>
              </w:divBdr>
              <w:divsChild>
                <w:div w:id="2689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uareup.com/store/todd-starnes/item/the-deplorables-guide-to-making-america-great-again" TargetMode="External"/><Relationship Id="rId3" Type="http://schemas.openxmlformats.org/officeDocument/2006/relationships/webSettings" Target="webSettings.xml"/><Relationship Id="rId7" Type="http://schemas.openxmlformats.org/officeDocument/2006/relationships/hyperlink" Target="http://toddstarnes.us4.list-manage1.com/subscribe?u=e0507c4c1980fd9357fa63803&amp;id=92d26c77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fmedia.org/files/DoeBoyertownComplaint.pdf" TargetMode="External"/><Relationship Id="rId11" Type="http://schemas.openxmlformats.org/officeDocument/2006/relationships/fontTable" Target="fontTable.xml"/><Relationship Id="rId5" Type="http://schemas.openxmlformats.org/officeDocument/2006/relationships/hyperlink" Target="https://www.amazon.com/Deplorables-Guide-Making-America-Great/dp/1629991708/ref=sr_1_1?ie=UTF8&amp;qid=1490119793&amp;sr=8-1&amp;keywords=todd+starnes" TargetMode="External"/><Relationship Id="rId10" Type="http://schemas.openxmlformats.org/officeDocument/2006/relationships/hyperlink" Target="https://www.facebook.com/ToddStarnesFNC" TargetMode="External"/><Relationship Id="rId4" Type="http://schemas.openxmlformats.org/officeDocument/2006/relationships/hyperlink" Target="http://www.foxnews.com/opinion/2017/03/22/school-orders-boy-to-tolerate-undressing-with-girl-and-make-it-natural.html" TargetMode="External"/><Relationship Id="rId9" Type="http://schemas.openxmlformats.org/officeDocument/2006/relationships/hyperlink" Target="https://twitter.com/toddstar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2017-03-24T20:34:00Z</dcterms:created>
  <dcterms:modified xsi:type="dcterms:W3CDTF">2017-03-24T20:39:00Z</dcterms:modified>
</cp:coreProperties>
</file>