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D92" w:rsidRPr="00606D92" w:rsidRDefault="00606D92" w:rsidP="00E144D9">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606D92">
        <w:rPr>
          <w:rFonts w:ascii="Times New Roman" w:eastAsia="Times New Roman" w:hAnsi="Times New Roman" w:cs="Times New Roman"/>
          <w:b/>
          <w:bCs/>
          <w:kern w:val="36"/>
          <w:sz w:val="28"/>
          <w:szCs w:val="28"/>
        </w:rPr>
        <w:t>Court Decision Will Renew Campaign for Marriage</w:t>
      </w:r>
    </w:p>
    <w:p w:rsidR="00606D92" w:rsidRPr="00606D92" w:rsidRDefault="0086446E" w:rsidP="00E144D9">
      <w:pPr>
        <w:spacing w:after="0" w:line="240" w:lineRule="auto"/>
        <w:jc w:val="center"/>
        <w:rPr>
          <w:rFonts w:ascii="Times New Roman" w:eastAsia="Times New Roman" w:hAnsi="Times New Roman" w:cs="Times New Roman"/>
          <w:sz w:val="24"/>
          <w:szCs w:val="24"/>
        </w:rPr>
      </w:pPr>
      <w:hyperlink r:id="rId7" w:history="1">
        <w:r w:rsidR="00606D92" w:rsidRPr="00606D92">
          <w:rPr>
            <w:rFonts w:ascii="Times New Roman" w:eastAsia="Times New Roman" w:hAnsi="Times New Roman" w:cs="Times New Roman"/>
            <w:color w:val="0000FF"/>
            <w:sz w:val="24"/>
            <w:szCs w:val="24"/>
            <w:u w:val="single"/>
          </w:rPr>
          <w:t>Jennifer Roback Morse</w:t>
        </w:r>
      </w:hyperlink>
      <w:r w:rsidR="00606D92" w:rsidRPr="00606D92">
        <w:rPr>
          <w:rFonts w:ascii="Times New Roman" w:eastAsia="Times New Roman" w:hAnsi="Times New Roman" w:cs="Times New Roman"/>
          <w:sz w:val="24"/>
          <w:szCs w:val="24"/>
        </w:rPr>
        <w:t xml:space="preserve"> </w:t>
      </w:r>
      <w:r w:rsidR="00606D92">
        <w:rPr>
          <w:rFonts w:ascii="Times New Roman" w:eastAsia="Times New Roman" w:hAnsi="Times New Roman" w:cs="Times New Roman"/>
          <w:sz w:val="24"/>
          <w:szCs w:val="24"/>
        </w:rPr>
        <w:t>June 29, 2015</w:t>
      </w:r>
    </w:p>
    <w:p w:rsidR="00606D92" w:rsidRPr="00606D92" w:rsidRDefault="00606D92" w:rsidP="00606D92">
      <w:pPr>
        <w:spacing w:after="0" w:line="240" w:lineRule="auto"/>
        <w:rPr>
          <w:rFonts w:ascii="Times New Roman" w:eastAsia="Times New Roman" w:hAnsi="Times New Roman" w:cs="Times New Roman"/>
          <w:sz w:val="24"/>
          <w:szCs w:val="24"/>
        </w:rPr>
      </w:pPr>
      <w:r w:rsidRPr="00606D92">
        <w:rPr>
          <w:rFonts w:ascii="Times New Roman" w:eastAsia="Times New Roman" w:hAnsi="Times New Roman" w:cs="Times New Roman"/>
          <w:sz w:val="24"/>
          <w:szCs w:val="24"/>
        </w:rPr>
        <w:t>http://www.crisismagazine.com/2015/court-decision-will-renew-campaign-for-marriage</w:t>
      </w:r>
    </w:p>
    <w:p w:rsidR="00606D92" w:rsidRPr="00606D92" w:rsidRDefault="00606D92" w:rsidP="00606D92">
      <w:pPr>
        <w:spacing w:before="100" w:beforeAutospacing="1" w:after="100" w:afterAutospacing="1" w:line="240" w:lineRule="auto"/>
        <w:rPr>
          <w:rFonts w:ascii="Times New Roman" w:eastAsia="Times New Roman" w:hAnsi="Times New Roman" w:cs="Times New Roman"/>
          <w:sz w:val="24"/>
          <w:szCs w:val="24"/>
        </w:rPr>
      </w:pPr>
      <w:r w:rsidRPr="00606D92">
        <w:rPr>
          <w:rFonts w:ascii="Times New Roman" w:eastAsia="Times New Roman" w:hAnsi="Times New Roman" w:cs="Times New Roman"/>
          <w:b/>
          <w:bCs/>
          <w:sz w:val="24"/>
          <w:szCs w:val="24"/>
        </w:rPr>
        <w:t>The long-awaited US Supreme Court ruling</w:t>
      </w:r>
      <w:r w:rsidRPr="00606D92">
        <w:rPr>
          <w:rFonts w:ascii="Times New Roman" w:eastAsia="Times New Roman" w:hAnsi="Times New Roman" w:cs="Times New Roman"/>
          <w:sz w:val="24"/>
          <w:szCs w:val="24"/>
        </w:rPr>
        <w:t xml:space="preserve"> on the definition of marriage is as bad as we had feared. The </w:t>
      </w:r>
      <w:proofErr w:type="spellStart"/>
      <w:r w:rsidRPr="00606D92">
        <w:rPr>
          <w:rFonts w:ascii="Times New Roman" w:eastAsia="Times New Roman" w:hAnsi="Times New Roman" w:cs="Times New Roman"/>
          <w:i/>
          <w:iCs/>
          <w:sz w:val="24"/>
          <w:szCs w:val="24"/>
        </w:rPr>
        <w:t>Obergefell</w:t>
      </w:r>
      <w:proofErr w:type="spellEnd"/>
      <w:r w:rsidRPr="00606D92">
        <w:rPr>
          <w:rFonts w:ascii="Times New Roman" w:eastAsia="Times New Roman" w:hAnsi="Times New Roman" w:cs="Times New Roman"/>
          <w:sz w:val="24"/>
          <w:szCs w:val="24"/>
        </w:rPr>
        <w:t xml:space="preserve"> ruling will have harmful long-term effects on the family, the church, self-government and society. Each one of the four dissenters wrote his own opinion, to distance himself from a decision that will surely rank as disgraceful in the history of American jurisprudence.</w:t>
      </w:r>
    </w:p>
    <w:p w:rsidR="00606D92" w:rsidRPr="00606D92" w:rsidRDefault="00606D92" w:rsidP="00606D92">
      <w:pPr>
        <w:spacing w:before="100" w:beforeAutospacing="1" w:after="100" w:afterAutospacing="1" w:line="240" w:lineRule="auto"/>
        <w:rPr>
          <w:rFonts w:ascii="Times New Roman" w:eastAsia="Times New Roman" w:hAnsi="Times New Roman" w:cs="Times New Roman"/>
          <w:sz w:val="24"/>
          <w:szCs w:val="24"/>
        </w:rPr>
      </w:pPr>
      <w:r w:rsidRPr="00606D92">
        <w:rPr>
          <w:rFonts w:ascii="Times New Roman" w:eastAsia="Times New Roman" w:hAnsi="Times New Roman" w:cs="Times New Roman"/>
          <w:sz w:val="24"/>
          <w:szCs w:val="24"/>
        </w:rPr>
        <w:t>I have only one point of disagreement with the general consensus: I do not think this needs to be a disaster for the Church. In fact, I believe this could be our finest hour.</w:t>
      </w:r>
    </w:p>
    <w:p w:rsidR="00606D92" w:rsidRPr="00606D92" w:rsidRDefault="00606D92" w:rsidP="00606D92">
      <w:pPr>
        <w:spacing w:before="100" w:beforeAutospacing="1" w:after="100" w:afterAutospacing="1" w:line="240" w:lineRule="auto"/>
        <w:rPr>
          <w:rFonts w:ascii="Times New Roman" w:eastAsia="Times New Roman" w:hAnsi="Times New Roman" w:cs="Times New Roman"/>
          <w:sz w:val="24"/>
          <w:szCs w:val="24"/>
        </w:rPr>
      </w:pPr>
      <w:r w:rsidRPr="00606D92">
        <w:rPr>
          <w:rFonts w:ascii="Times New Roman" w:eastAsia="Times New Roman" w:hAnsi="Times New Roman" w:cs="Times New Roman"/>
          <w:sz w:val="24"/>
          <w:szCs w:val="24"/>
        </w:rPr>
        <w:t>Just how harmful is this ruling? How did we end up in this predicament? And is there any way forward to healing this culture in a lasting and Christ-like way?</w:t>
      </w:r>
    </w:p>
    <w:p w:rsidR="00606D92" w:rsidRPr="00606D92" w:rsidRDefault="00606D92" w:rsidP="00606D92">
      <w:pPr>
        <w:spacing w:before="100" w:beforeAutospacing="1" w:after="100" w:afterAutospacing="1" w:line="240" w:lineRule="auto"/>
        <w:rPr>
          <w:rFonts w:ascii="Times New Roman" w:eastAsia="Times New Roman" w:hAnsi="Times New Roman" w:cs="Times New Roman"/>
          <w:sz w:val="24"/>
          <w:szCs w:val="24"/>
        </w:rPr>
      </w:pPr>
      <w:r w:rsidRPr="00606D92">
        <w:rPr>
          <w:rFonts w:ascii="Times New Roman" w:eastAsia="Times New Roman" w:hAnsi="Times New Roman" w:cs="Times New Roman"/>
          <w:b/>
          <w:bCs/>
          <w:sz w:val="24"/>
          <w:szCs w:val="24"/>
        </w:rPr>
        <w:t>How the Ruling is Harmful</w:t>
      </w:r>
      <w:r w:rsidRPr="00606D92">
        <w:rPr>
          <w:rFonts w:ascii="Times New Roman" w:eastAsia="Times New Roman" w:hAnsi="Times New Roman" w:cs="Times New Roman"/>
          <w:b/>
          <w:bCs/>
          <w:sz w:val="24"/>
          <w:szCs w:val="24"/>
        </w:rPr>
        <w:br/>
      </w:r>
      <w:r w:rsidRPr="00606D92">
        <w:rPr>
          <w:rFonts w:ascii="Times New Roman" w:eastAsia="Times New Roman" w:hAnsi="Times New Roman" w:cs="Times New Roman"/>
          <w:sz w:val="24"/>
          <w:szCs w:val="24"/>
        </w:rPr>
        <w:t>The Court’s cavalier disrespect for the rights of children is its most striking feature. Redefining marriage redefines parenthood. Up until now, marriage has been the primary institutional structure that attaches mothers and fathers to each other, and to their children.</w:t>
      </w:r>
    </w:p>
    <w:p w:rsidR="00606D92" w:rsidRPr="00606D92" w:rsidRDefault="00606D92" w:rsidP="00606D92">
      <w:pPr>
        <w:spacing w:before="100" w:beforeAutospacing="1" w:after="100" w:afterAutospacing="1" w:line="240" w:lineRule="auto"/>
        <w:rPr>
          <w:rFonts w:ascii="Times New Roman" w:eastAsia="Times New Roman" w:hAnsi="Times New Roman" w:cs="Times New Roman"/>
          <w:sz w:val="24"/>
          <w:szCs w:val="24"/>
        </w:rPr>
      </w:pPr>
      <w:r w:rsidRPr="00606D92">
        <w:rPr>
          <w:rFonts w:ascii="Times New Roman" w:eastAsia="Times New Roman" w:hAnsi="Times New Roman" w:cs="Times New Roman"/>
          <w:sz w:val="24"/>
          <w:szCs w:val="24"/>
        </w:rPr>
        <w:t xml:space="preserve">With </w:t>
      </w:r>
      <w:proofErr w:type="spellStart"/>
      <w:r w:rsidRPr="00606D92">
        <w:rPr>
          <w:rFonts w:ascii="Times New Roman" w:eastAsia="Times New Roman" w:hAnsi="Times New Roman" w:cs="Times New Roman"/>
          <w:i/>
          <w:iCs/>
          <w:sz w:val="24"/>
          <w:szCs w:val="24"/>
        </w:rPr>
        <w:t>Obergefell</w:t>
      </w:r>
      <w:proofErr w:type="spellEnd"/>
      <w:r w:rsidRPr="00606D92">
        <w:rPr>
          <w:rFonts w:ascii="Times New Roman" w:eastAsia="Times New Roman" w:hAnsi="Times New Roman" w:cs="Times New Roman"/>
          <w:sz w:val="24"/>
          <w:szCs w:val="24"/>
        </w:rPr>
        <w:t>, this historic social purpose of marriage has come to an end. Nothing remains of marriage in Justice Kennedy’s telling but a government registry of friendships. Of course, no one truly needs a government registry of friendships. We will soon hear calls to abolish even this vestigial form of marriage.</w:t>
      </w:r>
    </w:p>
    <w:p w:rsidR="00606D92" w:rsidRPr="00606D92" w:rsidRDefault="00606D92" w:rsidP="00606D92">
      <w:pPr>
        <w:spacing w:before="100" w:beforeAutospacing="1" w:after="100" w:afterAutospacing="1" w:line="240" w:lineRule="auto"/>
        <w:rPr>
          <w:rFonts w:ascii="Times New Roman" w:eastAsia="Times New Roman" w:hAnsi="Times New Roman" w:cs="Times New Roman"/>
          <w:sz w:val="24"/>
          <w:szCs w:val="24"/>
        </w:rPr>
      </w:pPr>
      <w:r w:rsidRPr="00606D92">
        <w:rPr>
          <w:rFonts w:ascii="Times New Roman" w:eastAsia="Times New Roman" w:hAnsi="Times New Roman" w:cs="Times New Roman"/>
          <w:sz w:val="24"/>
          <w:szCs w:val="24"/>
        </w:rPr>
        <w:t xml:space="preserve">So how </w:t>
      </w:r>
      <w:r w:rsidRPr="00606D92">
        <w:rPr>
          <w:rFonts w:ascii="Times New Roman" w:eastAsia="Times New Roman" w:hAnsi="Times New Roman" w:cs="Times New Roman"/>
          <w:b/>
          <w:sz w:val="24"/>
          <w:szCs w:val="24"/>
        </w:rPr>
        <w:t>will society attach children to adults</w:t>
      </w:r>
      <w:r w:rsidRPr="00606D92">
        <w:rPr>
          <w:rFonts w:ascii="Times New Roman" w:eastAsia="Times New Roman" w:hAnsi="Times New Roman" w:cs="Times New Roman"/>
          <w:sz w:val="24"/>
          <w:szCs w:val="24"/>
        </w:rPr>
        <w:t>, in the post-</w:t>
      </w:r>
      <w:proofErr w:type="spellStart"/>
      <w:r w:rsidRPr="00606D92">
        <w:rPr>
          <w:rFonts w:ascii="Times New Roman" w:eastAsia="Times New Roman" w:hAnsi="Times New Roman" w:cs="Times New Roman"/>
          <w:i/>
          <w:iCs/>
          <w:sz w:val="24"/>
          <w:szCs w:val="24"/>
        </w:rPr>
        <w:t>Obergefell</w:t>
      </w:r>
      <w:proofErr w:type="spellEnd"/>
      <w:r w:rsidRPr="00606D92">
        <w:rPr>
          <w:rFonts w:ascii="Times New Roman" w:eastAsia="Times New Roman" w:hAnsi="Times New Roman" w:cs="Times New Roman"/>
          <w:sz w:val="24"/>
          <w:szCs w:val="24"/>
        </w:rPr>
        <w:t xml:space="preserve"> world?</w:t>
      </w:r>
    </w:p>
    <w:p w:rsidR="00606D92" w:rsidRPr="00606D92" w:rsidRDefault="00606D92" w:rsidP="00606D9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6D92">
        <w:rPr>
          <w:rFonts w:ascii="Times New Roman" w:eastAsia="Times New Roman" w:hAnsi="Times New Roman" w:cs="Times New Roman"/>
          <w:sz w:val="24"/>
          <w:szCs w:val="24"/>
        </w:rPr>
        <w:t>Parenthood will no longer be considered a natural reality to be recorded by the government, but a creation of the State for the benefit of adults</w:t>
      </w:r>
    </w:p>
    <w:p w:rsidR="00606D92" w:rsidRPr="00606D92" w:rsidRDefault="00606D92" w:rsidP="00606D9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6D92">
        <w:rPr>
          <w:rFonts w:ascii="Times New Roman" w:eastAsia="Times New Roman" w:hAnsi="Times New Roman" w:cs="Times New Roman"/>
          <w:sz w:val="24"/>
          <w:szCs w:val="24"/>
        </w:rPr>
        <w:t>Some children will have a legally recognized right to know both of their parents. Other children will be blocked by the State from knowing both parents.</w:t>
      </w:r>
    </w:p>
    <w:p w:rsidR="00606D92" w:rsidRPr="00606D92" w:rsidRDefault="00606D92" w:rsidP="00606D9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6D92">
        <w:rPr>
          <w:rFonts w:ascii="Times New Roman" w:eastAsia="Times New Roman" w:hAnsi="Times New Roman" w:cs="Times New Roman"/>
          <w:sz w:val="24"/>
          <w:szCs w:val="24"/>
        </w:rPr>
        <w:t>Some children will have three or more people named as parents on their birth certificates.</w:t>
      </w:r>
    </w:p>
    <w:p w:rsidR="00606D92" w:rsidRPr="00606D92" w:rsidRDefault="00606D92" w:rsidP="00606D9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6D92">
        <w:rPr>
          <w:rFonts w:ascii="Times New Roman" w:eastAsia="Times New Roman" w:hAnsi="Times New Roman" w:cs="Times New Roman"/>
          <w:sz w:val="24"/>
          <w:szCs w:val="24"/>
        </w:rPr>
        <w:t>People related to the child neither through birth nor adoption will demand parental rights. Family courts will adjudicate these disputes on a case-by-case basis, using subjective criteria.</w:t>
      </w:r>
    </w:p>
    <w:p w:rsidR="00606D92" w:rsidRPr="00606D92" w:rsidRDefault="00606D92" w:rsidP="00606D9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6D92">
        <w:rPr>
          <w:rFonts w:ascii="Times New Roman" w:eastAsia="Times New Roman" w:hAnsi="Times New Roman" w:cs="Times New Roman"/>
          <w:sz w:val="24"/>
          <w:szCs w:val="24"/>
        </w:rPr>
        <w:t>Parenthood by contract among Intended Parents will become legally enforceable by the states</w:t>
      </w:r>
    </w:p>
    <w:p w:rsidR="00606D92" w:rsidRPr="00606D92" w:rsidRDefault="00606D92" w:rsidP="00606D9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6D92">
        <w:rPr>
          <w:rFonts w:ascii="Times New Roman" w:eastAsia="Times New Roman" w:hAnsi="Times New Roman" w:cs="Times New Roman"/>
          <w:sz w:val="24"/>
          <w:szCs w:val="24"/>
        </w:rPr>
        <w:t>Third Party Reproduction will continue unregulated and unabated. By the time the general public figures out that this is a form of human trafficking, baby-selling and a human rights abuse, it will be so entrenched that it will be difficult to root out.</w:t>
      </w:r>
    </w:p>
    <w:p w:rsidR="00606D92" w:rsidRPr="00606D92" w:rsidRDefault="00606D92" w:rsidP="00606D92">
      <w:pPr>
        <w:spacing w:before="100" w:beforeAutospacing="1" w:after="100" w:afterAutospacing="1" w:line="240" w:lineRule="auto"/>
        <w:rPr>
          <w:rFonts w:ascii="Times New Roman" w:eastAsia="Times New Roman" w:hAnsi="Times New Roman" w:cs="Times New Roman"/>
          <w:sz w:val="24"/>
          <w:szCs w:val="24"/>
        </w:rPr>
      </w:pPr>
      <w:r w:rsidRPr="00606D92">
        <w:rPr>
          <w:rFonts w:ascii="Times New Roman" w:eastAsia="Times New Roman" w:hAnsi="Times New Roman" w:cs="Times New Roman"/>
          <w:sz w:val="24"/>
          <w:szCs w:val="24"/>
        </w:rPr>
        <w:t xml:space="preserve">We can extrapolate from 45 years of experience with divorce and unlimited remarriage to see that these “alternative family forms” will be harmful to children. As my colleague Jennifer Johnson memorably put it, </w:t>
      </w:r>
      <w:hyperlink r:id="rId8" w:history="1">
        <w:r w:rsidRPr="00606D92">
          <w:rPr>
            <w:rFonts w:ascii="Times New Roman" w:eastAsia="Times New Roman" w:hAnsi="Times New Roman" w:cs="Times New Roman"/>
            <w:color w:val="0000FF"/>
            <w:sz w:val="24"/>
            <w:szCs w:val="24"/>
            <w:u w:val="single"/>
          </w:rPr>
          <w:t>“I had five parents and it sucked.”</w:t>
        </w:r>
      </w:hyperlink>
    </w:p>
    <w:p w:rsidR="00606D92" w:rsidRPr="00606D92" w:rsidRDefault="00606D92" w:rsidP="00606D92">
      <w:pPr>
        <w:spacing w:before="100" w:beforeAutospacing="1" w:after="100" w:afterAutospacing="1" w:line="240" w:lineRule="auto"/>
        <w:rPr>
          <w:rFonts w:ascii="Times New Roman" w:eastAsia="Times New Roman" w:hAnsi="Times New Roman" w:cs="Times New Roman"/>
          <w:sz w:val="24"/>
          <w:szCs w:val="24"/>
        </w:rPr>
      </w:pPr>
      <w:r w:rsidRPr="00606D92">
        <w:rPr>
          <w:rFonts w:ascii="Times New Roman" w:eastAsia="Times New Roman" w:hAnsi="Times New Roman" w:cs="Times New Roman"/>
          <w:sz w:val="24"/>
          <w:szCs w:val="24"/>
        </w:rPr>
        <w:lastRenderedPageBreak/>
        <w:t>I was especially disturbed to see that even the dissenters do not give children’s rights the attention they deserve. Justice Thomas came close to the mark by saying that the government does not bestow dignity on anyone: the government recognizes the dignity that is inherent in each and every human being. Justice Alito comes close by saying that marriage does have a legitimate procreative purpose, while criticizing the majority for saying “the fundamental purpose of marriage is to promote the well-being of those who choose to marry.” But even this is a far cry from a robust analysis of the rights and needs of children.</w:t>
      </w:r>
    </w:p>
    <w:p w:rsidR="00606D92" w:rsidRPr="00606D92" w:rsidRDefault="00606D92" w:rsidP="00606D92">
      <w:pPr>
        <w:spacing w:before="100" w:beforeAutospacing="1" w:after="100" w:afterAutospacing="1" w:line="240" w:lineRule="auto"/>
        <w:rPr>
          <w:rFonts w:ascii="Times New Roman" w:eastAsia="Times New Roman" w:hAnsi="Times New Roman" w:cs="Times New Roman"/>
          <w:sz w:val="24"/>
          <w:szCs w:val="24"/>
        </w:rPr>
      </w:pPr>
      <w:r w:rsidRPr="00606D92">
        <w:rPr>
          <w:rFonts w:ascii="Times New Roman" w:eastAsia="Times New Roman" w:hAnsi="Times New Roman" w:cs="Times New Roman"/>
          <w:sz w:val="24"/>
          <w:szCs w:val="24"/>
        </w:rPr>
        <w:t xml:space="preserve">The Justices could have known about this issue. I told them about it in my </w:t>
      </w:r>
      <w:hyperlink r:id="rId9" w:history="1">
        <w:r w:rsidRPr="00606D92">
          <w:rPr>
            <w:rFonts w:ascii="Times New Roman" w:eastAsia="Times New Roman" w:hAnsi="Times New Roman" w:cs="Times New Roman"/>
            <w:color w:val="0000FF"/>
            <w:sz w:val="24"/>
            <w:szCs w:val="24"/>
            <w:u w:val="single"/>
          </w:rPr>
          <w:t>amicus brief.</w:t>
        </w:r>
      </w:hyperlink>
      <w:r w:rsidRPr="00606D92">
        <w:rPr>
          <w:rFonts w:ascii="Times New Roman" w:eastAsia="Times New Roman" w:hAnsi="Times New Roman" w:cs="Times New Roman"/>
          <w:sz w:val="24"/>
          <w:szCs w:val="24"/>
        </w:rPr>
        <w:t xml:space="preserve"> So did </w:t>
      </w:r>
      <w:hyperlink r:id="rId10" w:history="1">
        <w:r w:rsidRPr="00606D92">
          <w:rPr>
            <w:rFonts w:ascii="Times New Roman" w:eastAsia="Times New Roman" w:hAnsi="Times New Roman" w:cs="Times New Roman"/>
            <w:color w:val="0000FF"/>
            <w:sz w:val="24"/>
            <w:szCs w:val="24"/>
            <w:u w:val="single"/>
          </w:rPr>
          <w:t>Robert Oscar Lopez</w:t>
        </w:r>
      </w:hyperlink>
      <w:r w:rsidRPr="00606D92">
        <w:rPr>
          <w:rFonts w:ascii="Times New Roman" w:eastAsia="Times New Roman" w:hAnsi="Times New Roman" w:cs="Times New Roman"/>
          <w:sz w:val="24"/>
          <w:szCs w:val="24"/>
        </w:rPr>
        <w:t xml:space="preserve"> and his colleagues </w:t>
      </w:r>
      <w:hyperlink r:id="rId11" w:history="1">
        <w:r w:rsidRPr="00606D92">
          <w:rPr>
            <w:rFonts w:ascii="Times New Roman" w:eastAsia="Times New Roman" w:hAnsi="Times New Roman" w:cs="Times New Roman"/>
            <w:color w:val="0000FF"/>
            <w:sz w:val="24"/>
            <w:szCs w:val="24"/>
            <w:u w:val="single"/>
          </w:rPr>
          <w:t>here</w:t>
        </w:r>
      </w:hyperlink>
      <w:r w:rsidRPr="00606D92">
        <w:rPr>
          <w:rFonts w:ascii="Times New Roman" w:eastAsia="Times New Roman" w:hAnsi="Times New Roman" w:cs="Times New Roman"/>
          <w:sz w:val="24"/>
          <w:szCs w:val="24"/>
        </w:rPr>
        <w:t xml:space="preserve"> and </w:t>
      </w:r>
      <w:hyperlink r:id="rId12" w:history="1">
        <w:r w:rsidRPr="00606D92">
          <w:rPr>
            <w:rFonts w:ascii="Times New Roman" w:eastAsia="Times New Roman" w:hAnsi="Times New Roman" w:cs="Times New Roman"/>
            <w:color w:val="0000FF"/>
            <w:sz w:val="24"/>
            <w:szCs w:val="24"/>
            <w:u w:val="single"/>
          </w:rPr>
          <w:t>here</w:t>
        </w:r>
      </w:hyperlink>
      <w:r w:rsidRPr="00606D92">
        <w:rPr>
          <w:rFonts w:ascii="Times New Roman" w:eastAsia="Times New Roman" w:hAnsi="Times New Roman" w:cs="Times New Roman"/>
          <w:sz w:val="24"/>
          <w:szCs w:val="24"/>
        </w:rPr>
        <w:t xml:space="preserve">. So did </w:t>
      </w:r>
      <w:hyperlink r:id="rId13" w:history="1">
        <w:r w:rsidRPr="00606D92">
          <w:rPr>
            <w:rFonts w:ascii="Times New Roman" w:eastAsia="Times New Roman" w:hAnsi="Times New Roman" w:cs="Times New Roman"/>
            <w:color w:val="0000FF"/>
            <w:sz w:val="24"/>
            <w:szCs w:val="24"/>
            <w:u w:val="single"/>
          </w:rPr>
          <w:t>David Upham</w:t>
        </w:r>
      </w:hyperlink>
      <w:r w:rsidRPr="00606D92">
        <w:rPr>
          <w:rFonts w:ascii="Times New Roman" w:eastAsia="Times New Roman" w:hAnsi="Times New Roman" w:cs="Times New Roman"/>
          <w:sz w:val="24"/>
          <w:szCs w:val="24"/>
        </w:rPr>
        <w:t xml:space="preserve"> and the Thomas More Society.</w:t>
      </w:r>
    </w:p>
    <w:p w:rsidR="00606D92" w:rsidRPr="00606D92" w:rsidRDefault="00606D92" w:rsidP="00606D92">
      <w:pPr>
        <w:spacing w:before="100" w:beforeAutospacing="1" w:after="100" w:afterAutospacing="1" w:line="240" w:lineRule="auto"/>
        <w:rPr>
          <w:rFonts w:ascii="Times New Roman" w:eastAsia="Times New Roman" w:hAnsi="Times New Roman" w:cs="Times New Roman"/>
          <w:sz w:val="24"/>
          <w:szCs w:val="24"/>
        </w:rPr>
      </w:pPr>
      <w:r w:rsidRPr="00606D92">
        <w:rPr>
          <w:rFonts w:ascii="Times New Roman" w:eastAsia="Times New Roman" w:hAnsi="Times New Roman" w:cs="Times New Roman"/>
          <w:b/>
          <w:bCs/>
          <w:sz w:val="24"/>
          <w:szCs w:val="24"/>
        </w:rPr>
        <w:t>How Did We Get Into this Situation?</w:t>
      </w:r>
      <w:r w:rsidRPr="00606D92">
        <w:rPr>
          <w:rFonts w:ascii="Times New Roman" w:eastAsia="Times New Roman" w:hAnsi="Times New Roman" w:cs="Times New Roman"/>
          <w:b/>
          <w:bCs/>
          <w:sz w:val="24"/>
          <w:szCs w:val="24"/>
        </w:rPr>
        <w:br/>
      </w:r>
      <w:r w:rsidRPr="00606D92">
        <w:rPr>
          <w:rFonts w:ascii="Times New Roman" w:eastAsia="Times New Roman" w:hAnsi="Times New Roman" w:cs="Times New Roman"/>
          <w:sz w:val="24"/>
          <w:szCs w:val="24"/>
        </w:rPr>
        <w:t xml:space="preserve">We have ended up in this situation because </w:t>
      </w:r>
      <w:r w:rsidRPr="00606D92">
        <w:rPr>
          <w:rFonts w:ascii="Times New Roman" w:eastAsia="Times New Roman" w:hAnsi="Times New Roman" w:cs="Times New Roman"/>
          <w:b/>
          <w:sz w:val="24"/>
          <w:szCs w:val="24"/>
        </w:rPr>
        <w:t xml:space="preserve">we accepted the idea that the needs of children can be set aside for the benefit of adults. </w:t>
      </w:r>
      <w:r w:rsidRPr="00606D92">
        <w:rPr>
          <w:rFonts w:ascii="Times New Roman" w:eastAsia="Times New Roman" w:hAnsi="Times New Roman" w:cs="Times New Roman"/>
          <w:sz w:val="24"/>
          <w:szCs w:val="24"/>
        </w:rPr>
        <w:t>The no-fault divorce revolution taught us that marriage need not be either permanent or sexually exclusive. The contraceptive ideology taught us to believe that we are entitled to act as if we have perfectly functioning contraception, and hence treat sex as a recreational activity with no moral or social significance. We are free to dispose of babies we don’t want. We have no obligation to form a lasting partnership with our child’s other parent.</w:t>
      </w:r>
    </w:p>
    <w:p w:rsidR="00606D92" w:rsidRPr="00606D92" w:rsidRDefault="00606D92" w:rsidP="00606D92">
      <w:pPr>
        <w:spacing w:before="100" w:beforeAutospacing="1" w:after="100" w:afterAutospacing="1" w:line="240" w:lineRule="auto"/>
        <w:rPr>
          <w:rFonts w:ascii="Times New Roman" w:eastAsia="Times New Roman" w:hAnsi="Times New Roman" w:cs="Times New Roman"/>
          <w:sz w:val="24"/>
          <w:szCs w:val="24"/>
        </w:rPr>
      </w:pPr>
      <w:r w:rsidRPr="00606D92">
        <w:rPr>
          <w:rFonts w:ascii="Times New Roman" w:eastAsia="Times New Roman" w:hAnsi="Times New Roman" w:cs="Times New Roman"/>
          <w:sz w:val="24"/>
          <w:szCs w:val="24"/>
        </w:rPr>
        <w:t xml:space="preserve">Justice Kennedy gave a perfunctory nod to the children of same-sex parents. I think these children have something significant in common with the children of earlier rounds of the Sexual Revolution: </w:t>
      </w:r>
      <w:r w:rsidRPr="00606D92">
        <w:rPr>
          <w:rFonts w:ascii="Times New Roman" w:eastAsia="Times New Roman" w:hAnsi="Times New Roman" w:cs="Times New Roman"/>
          <w:b/>
          <w:sz w:val="24"/>
          <w:szCs w:val="24"/>
        </w:rPr>
        <w:t>their parents have decided that their relationship with their sex partner is more important than their relationship with their child’s</w:t>
      </w:r>
      <w:r w:rsidRPr="00606D92">
        <w:rPr>
          <w:rFonts w:ascii="Times New Roman" w:eastAsia="Times New Roman" w:hAnsi="Times New Roman" w:cs="Times New Roman"/>
          <w:b/>
          <w:sz w:val="24"/>
          <w:szCs w:val="24"/>
          <w:u w:val="single"/>
        </w:rPr>
        <w:t xml:space="preserve"> other</w:t>
      </w:r>
      <w:r w:rsidRPr="00606D92">
        <w:rPr>
          <w:rFonts w:ascii="Times New Roman" w:eastAsia="Times New Roman" w:hAnsi="Times New Roman" w:cs="Times New Roman"/>
          <w:b/>
          <w:sz w:val="24"/>
          <w:szCs w:val="24"/>
        </w:rPr>
        <w:t xml:space="preserve"> parent.</w:t>
      </w:r>
      <w:r w:rsidRPr="00606D92">
        <w:rPr>
          <w:rFonts w:ascii="Times New Roman" w:eastAsia="Times New Roman" w:hAnsi="Times New Roman" w:cs="Times New Roman"/>
          <w:sz w:val="24"/>
          <w:szCs w:val="24"/>
        </w:rPr>
        <w:t xml:space="preserve"> The same-sex couple decides this before the child is born. The divorced and remarried parent decides this when they find a new love-interest. The Sexual Revolution has set aside the interests of children for the benefit of adults, from the beginning,</w:t>
      </w:r>
    </w:p>
    <w:p w:rsidR="00606D92" w:rsidRPr="00606D92" w:rsidRDefault="00606D92" w:rsidP="00606D92">
      <w:pPr>
        <w:spacing w:before="100" w:beforeAutospacing="1" w:after="100" w:afterAutospacing="1" w:line="240" w:lineRule="auto"/>
        <w:rPr>
          <w:rFonts w:ascii="Times New Roman" w:eastAsia="Times New Roman" w:hAnsi="Times New Roman" w:cs="Times New Roman"/>
          <w:sz w:val="24"/>
          <w:szCs w:val="24"/>
        </w:rPr>
      </w:pPr>
      <w:r w:rsidRPr="00606D92">
        <w:rPr>
          <w:rFonts w:ascii="Times New Roman" w:eastAsia="Times New Roman" w:hAnsi="Times New Roman" w:cs="Times New Roman"/>
          <w:sz w:val="24"/>
          <w:szCs w:val="24"/>
        </w:rPr>
        <w:t>We have ended up in this situation because too many of us coasted along with the earlier phases of the Sexual Revolution. The Sexual Revolution has three main claims:</w:t>
      </w:r>
    </w:p>
    <w:p w:rsidR="00606D92" w:rsidRPr="00606D92" w:rsidRDefault="00606D92" w:rsidP="00606D9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6D92">
        <w:rPr>
          <w:rFonts w:ascii="Times New Roman" w:eastAsia="Times New Roman" w:hAnsi="Times New Roman" w:cs="Times New Roman"/>
          <w:sz w:val="24"/>
          <w:szCs w:val="24"/>
        </w:rPr>
        <w:t>A good society should separate sex from childbearing.</w:t>
      </w:r>
    </w:p>
    <w:p w:rsidR="00606D92" w:rsidRPr="00606D92" w:rsidRDefault="00606D92" w:rsidP="00606D9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6D92">
        <w:rPr>
          <w:rFonts w:ascii="Times New Roman" w:eastAsia="Times New Roman" w:hAnsi="Times New Roman" w:cs="Times New Roman"/>
          <w:sz w:val="24"/>
          <w:szCs w:val="24"/>
        </w:rPr>
        <w:t>A good society should separate both sex and childbearing from marriage.</w:t>
      </w:r>
    </w:p>
    <w:p w:rsidR="00606D92" w:rsidRPr="00606D92" w:rsidRDefault="00606D92" w:rsidP="00606D9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6D92">
        <w:rPr>
          <w:rFonts w:ascii="Times New Roman" w:eastAsia="Times New Roman" w:hAnsi="Times New Roman" w:cs="Times New Roman"/>
          <w:sz w:val="24"/>
          <w:szCs w:val="24"/>
        </w:rPr>
        <w:t>Men and women are completely interchangeable. Any differences we observe between men and women are evidence of some socially constructed injustice.</w:t>
      </w:r>
    </w:p>
    <w:p w:rsidR="00606D92" w:rsidRPr="00606D92" w:rsidRDefault="00606D92" w:rsidP="00606D92">
      <w:pPr>
        <w:spacing w:before="100" w:beforeAutospacing="1" w:after="100" w:afterAutospacing="1" w:line="240" w:lineRule="auto"/>
        <w:rPr>
          <w:rFonts w:ascii="Times New Roman" w:eastAsia="Times New Roman" w:hAnsi="Times New Roman" w:cs="Times New Roman"/>
          <w:sz w:val="24"/>
          <w:szCs w:val="24"/>
        </w:rPr>
      </w:pPr>
      <w:r w:rsidRPr="00606D92">
        <w:rPr>
          <w:rFonts w:ascii="Times New Roman" w:eastAsia="Times New Roman" w:hAnsi="Times New Roman" w:cs="Times New Roman"/>
          <w:sz w:val="24"/>
          <w:szCs w:val="24"/>
        </w:rPr>
        <w:t>The problem is that all three of these claims are false. Sex actually does make babies. Children actually do need, and deserve, a relationship with both of their parents. Gendered marriage is the institution that delivers these entitlements to children. Men and women are different, in countless ways, large and small, that cannot all be overridden with cultural software or technological hardware.</w:t>
      </w:r>
    </w:p>
    <w:p w:rsidR="00606D92" w:rsidRPr="00606D92" w:rsidRDefault="00606D92" w:rsidP="00606D92">
      <w:pPr>
        <w:spacing w:before="100" w:beforeAutospacing="1" w:after="100" w:afterAutospacing="1" w:line="240" w:lineRule="auto"/>
        <w:rPr>
          <w:rFonts w:ascii="Times New Roman" w:eastAsia="Times New Roman" w:hAnsi="Times New Roman" w:cs="Times New Roman"/>
          <w:sz w:val="24"/>
          <w:szCs w:val="24"/>
        </w:rPr>
      </w:pPr>
      <w:r w:rsidRPr="00606D92">
        <w:rPr>
          <w:rFonts w:ascii="Times New Roman" w:eastAsia="Times New Roman" w:hAnsi="Times New Roman" w:cs="Times New Roman"/>
          <w:sz w:val="24"/>
          <w:szCs w:val="24"/>
        </w:rPr>
        <w:t xml:space="preserve">Implementing this fantasy ideology throughout society requires an </w:t>
      </w:r>
      <w:r w:rsidRPr="00606D92">
        <w:rPr>
          <w:rFonts w:ascii="Times New Roman" w:eastAsia="Times New Roman" w:hAnsi="Times New Roman" w:cs="Times New Roman"/>
          <w:b/>
          <w:sz w:val="24"/>
          <w:szCs w:val="24"/>
        </w:rPr>
        <w:t xml:space="preserve">enormous amount of force and propaganda. </w:t>
      </w:r>
      <w:r w:rsidRPr="00606D92">
        <w:rPr>
          <w:rFonts w:ascii="Times New Roman" w:eastAsia="Times New Roman" w:hAnsi="Times New Roman" w:cs="Times New Roman"/>
          <w:sz w:val="24"/>
          <w:szCs w:val="24"/>
        </w:rPr>
        <w:t xml:space="preserve">Thus, the further cultural fall-out from the </w:t>
      </w:r>
      <w:proofErr w:type="spellStart"/>
      <w:r w:rsidRPr="00606D92">
        <w:rPr>
          <w:rFonts w:ascii="Times New Roman" w:eastAsia="Times New Roman" w:hAnsi="Times New Roman" w:cs="Times New Roman"/>
          <w:i/>
          <w:iCs/>
          <w:sz w:val="24"/>
          <w:szCs w:val="24"/>
        </w:rPr>
        <w:t>Obergefell</w:t>
      </w:r>
      <w:proofErr w:type="spellEnd"/>
      <w:r w:rsidRPr="00606D92">
        <w:rPr>
          <w:rFonts w:ascii="Times New Roman" w:eastAsia="Times New Roman" w:hAnsi="Times New Roman" w:cs="Times New Roman"/>
          <w:sz w:val="24"/>
          <w:szCs w:val="24"/>
        </w:rPr>
        <w:t xml:space="preserve"> ruling will include:</w:t>
      </w:r>
    </w:p>
    <w:p w:rsidR="00606D92" w:rsidRPr="00606D92" w:rsidRDefault="00606D92" w:rsidP="00606D9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06D92">
        <w:rPr>
          <w:rFonts w:ascii="Times New Roman" w:eastAsia="Times New Roman" w:hAnsi="Times New Roman" w:cs="Times New Roman"/>
          <w:sz w:val="24"/>
          <w:szCs w:val="24"/>
        </w:rPr>
        <w:lastRenderedPageBreak/>
        <w:t>Greater public promotion of transgenderism and other forms of gender fluidity</w:t>
      </w:r>
    </w:p>
    <w:p w:rsidR="00606D92" w:rsidRPr="00606D92" w:rsidRDefault="00606D92" w:rsidP="00606D9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06D92">
        <w:rPr>
          <w:rFonts w:ascii="Times New Roman" w:eastAsia="Times New Roman" w:hAnsi="Times New Roman" w:cs="Times New Roman"/>
          <w:sz w:val="24"/>
          <w:szCs w:val="24"/>
        </w:rPr>
        <w:t>Relentless streams of advertising and entertainment media depicting same-sex couples in idealized terms</w:t>
      </w:r>
    </w:p>
    <w:p w:rsidR="00606D92" w:rsidRPr="00606D92" w:rsidRDefault="00606D92" w:rsidP="00606D9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06D92">
        <w:rPr>
          <w:rFonts w:ascii="Times New Roman" w:eastAsia="Times New Roman" w:hAnsi="Times New Roman" w:cs="Times New Roman"/>
          <w:sz w:val="24"/>
          <w:szCs w:val="24"/>
        </w:rPr>
        <w:t>Continual suppression of any negative information about same-sex “marriage,” same-sex parenting or homosexual practice</w:t>
      </w:r>
    </w:p>
    <w:p w:rsidR="00606D92" w:rsidRPr="00606D92" w:rsidRDefault="00606D92" w:rsidP="00606D9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06D92">
        <w:rPr>
          <w:rFonts w:ascii="Times New Roman" w:eastAsia="Times New Roman" w:hAnsi="Times New Roman" w:cs="Times New Roman"/>
          <w:sz w:val="24"/>
          <w:szCs w:val="24"/>
        </w:rPr>
        <w:t>More assaults on the freedom of speech and dissent, as well as assaults on religious liberty</w:t>
      </w:r>
    </w:p>
    <w:p w:rsidR="00606D92" w:rsidRPr="00606D92" w:rsidRDefault="00606D92" w:rsidP="00606D92">
      <w:pPr>
        <w:spacing w:before="100" w:beforeAutospacing="1" w:after="100" w:afterAutospacing="1" w:line="240" w:lineRule="auto"/>
        <w:rPr>
          <w:rFonts w:ascii="Times New Roman" w:eastAsia="Times New Roman" w:hAnsi="Times New Roman" w:cs="Times New Roman"/>
          <w:sz w:val="24"/>
          <w:szCs w:val="24"/>
        </w:rPr>
      </w:pPr>
      <w:r w:rsidRPr="00606D92">
        <w:rPr>
          <w:rFonts w:ascii="Times New Roman" w:eastAsia="Times New Roman" w:hAnsi="Times New Roman" w:cs="Times New Roman"/>
          <w:sz w:val="24"/>
          <w:szCs w:val="24"/>
        </w:rPr>
        <w:t xml:space="preserve">We are in this situation because so few people saw the Sexual Revolution for </w:t>
      </w:r>
      <w:r w:rsidRPr="00606D92">
        <w:rPr>
          <w:rFonts w:ascii="Times New Roman" w:eastAsia="Times New Roman" w:hAnsi="Times New Roman" w:cs="Times New Roman"/>
          <w:b/>
          <w:sz w:val="24"/>
          <w:szCs w:val="24"/>
        </w:rPr>
        <w:t>the totalitarian movemen</w:t>
      </w:r>
      <w:r w:rsidRPr="00606D92">
        <w:rPr>
          <w:rFonts w:ascii="Times New Roman" w:eastAsia="Times New Roman" w:hAnsi="Times New Roman" w:cs="Times New Roman"/>
          <w:sz w:val="24"/>
          <w:szCs w:val="24"/>
        </w:rPr>
        <w:t>t that it was and continues to be. The Elites are implementing what Alpha Males have wanted from time immemorial: unlimited sexual activity on their own terms. And they have convinced people that this is freedom.</w:t>
      </w:r>
    </w:p>
    <w:p w:rsidR="00606D92" w:rsidRPr="00606D92" w:rsidRDefault="00606D92" w:rsidP="00606D92">
      <w:pPr>
        <w:spacing w:before="100" w:beforeAutospacing="1" w:after="100" w:afterAutospacing="1" w:line="240" w:lineRule="auto"/>
        <w:rPr>
          <w:rFonts w:ascii="Times New Roman" w:eastAsia="Times New Roman" w:hAnsi="Times New Roman" w:cs="Times New Roman"/>
          <w:sz w:val="24"/>
          <w:szCs w:val="24"/>
        </w:rPr>
      </w:pPr>
      <w:r w:rsidRPr="00606D92">
        <w:rPr>
          <w:rFonts w:ascii="Times New Roman" w:eastAsia="Times New Roman" w:hAnsi="Times New Roman" w:cs="Times New Roman"/>
          <w:sz w:val="24"/>
          <w:szCs w:val="24"/>
        </w:rPr>
        <w:t xml:space="preserve">More importantly, we are in this situation because our society misunderstands the needs of children for stability and identity. </w:t>
      </w:r>
      <w:proofErr w:type="spellStart"/>
      <w:r w:rsidRPr="00606D92">
        <w:rPr>
          <w:rFonts w:ascii="Times New Roman" w:eastAsia="Times New Roman" w:hAnsi="Times New Roman" w:cs="Times New Roman"/>
          <w:i/>
          <w:iCs/>
          <w:sz w:val="24"/>
          <w:szCs w:val="24"/>
        </w:rPr>
        <w:t>Obergefell</w:t>
      </w:r>
      <w:proofErr w:type="spellEnd"/>
      <w:r w:rsidRPr="00606D92">
        <w:rPr>
          <w:rFonts w:ascii="Times New Roman" w:eastAsia="Times New Roman" w:hAnsi="Times New Roman" w:cs="Times New Roman"/>
          <w:sz w:val="24"/>
          <w:szCs w:val="24"/>
        </w:rPr>
        <w:t xml:space="preserve"> commits the whole society to the position that children have no rights to a relationship with their own parents, no right to know their identities. The State will side with the adults and their desires, rather than with children and their rights.</w:t>
      </w:r>
    </w:p>
    <w:p w:rsidR="00606D92" w:rsidRPr="00606D92" w:rsidRDefault="00606D92" w:rsidP="00606D92">
      <w:pPr>
        <w:spacing w:before="100" w:beforeAutospacing="1" w:after="100" w:afterAutospacing="1" w:line="240" w:lineRule="auto"/>
        <w:rPr>
          <w:rFonts w:ascii="Times New Roman" w:eastAsia="Times New Roman" w:hAnsi="Times New Roman" w:cs="Times New Roman"/>
          <w:sz w:val="24"/>
          <w:szCs w:val="24"/>
        </w:rPr>
      </w:pPr>
      <w:r w:rsidRPr="00606D92">
        <w:rPr>
          <w:rFonts w:ascii="Times New Roman" w:eastAsia="Times New Roman" w:hAnsi="Times New Roman" w:cs="Times New Roman"/>
          <w:b/>
          <w:bCs/>
          <w:sz w:val="24"/>
          <w:szCs w:val="24"/>
        </w:rPr>
        <w:t>On the Plus Side</w:t>
      </w:r>
      <w:r w:rsidRPr="00606D92">
        <w:rPr>
          <w:rFonts w:ascii="Times New Roman" w:eastAsia="Times New Roman" w:hAnsi="Times New Roman" w:cs="Times New Roman"/>
          <w:b/>
          <w:bCs/>
          <w:sz w:val="24"/>
          <w:szCs w:val="24"/>
        </w:rPr>
        <w:br/>
      </w:r>
      <w:proofErr w:type="gramStart"/>
      <w:r w:rsidRPr="00606D92">
        <w:rPr>
          <w:rFonts w:ascii="Times New Roman" w:eastAsia="Times New Roman" w:hAnsi="Times New Roman" w:cs="Times New Roman"/>
          <w:sz w:val="24"/>
          <w:szCs w:val="24"/>
        </w:rPr>
        <w:t>You</w:t>
      </w:r>
      <w:proofErr w:type="gramEnd"/>
      <w:r w:rsidRPr="00606D92">
        <w:rPr>
          <w:rFonts w:ascii="Times New Roman" w:eastAsia="Times New Roman" w:hAnsi="Times New Roman" w:cs="Times New Roman"/>
          <w:sz w:val="24"/>
          <w:szCs w:val="24"/>
        </w:rPr>
        <w:t xml:space="preserve"> may wonder how I could possibly see anything positive in our current situation. I have been writing and speaking about these issues since 2008. I’ve written articles, given lectures, been on countless radio programs and created books, pamphlets, CD’s and DVD’s. I have to ask myself: why aren’t people listening?</w:t>
      </w:r>
    </w:p>
    <w:p w:rsidR="00606D92" w:rsidRPr="00606D92" w:rsidRDefault="00606D92" w:rsidP="00606D92">
      <w:pPr>
        <w:spacing w:before="100" w:beforeAutospacing="1" w:after="100" w:afterAutospacing="1" w:line="240" w:lineRule="auto"/>
        <w:rPr>
          <w:rFonts w:ascii="Times New Roman" w:eastAsia="Times New Roman" w:hAnsi="Times New Roman" w:cs="Times New Roman"/>
          <w:sz w:val="24"/>
          <w:szCs w:val="24"/>
        </w:rPr>
      </w:pPr>
      <w:r w:rsidRPr="00606D92">
        <w:rPr>
          <w:rFonts w:ascii="Times New Roman" w:eastAsia="Times New Roman" w:hAnsi="Times New Roman" w:cs="Times New Roman"/>
          <w:sz w:val="24"/>
          <w:szCs w:val="24"/>
        </w:rPr>
        <w:t>The natural constituency for sexual common sense has been decimated by the political brawls of the past decade. Good and decent people have done their best to hang on, but feel embattled. We need to rebuild that constituency. We have allowed many features of the Sexual Revolution to go by without sufficient challenge. It is almost as if we have said, “</w:t>
      </w:r>
      <w:r w:rsidRPr="00606D92">
        <w:rPr>
          <w:rFonts w:ascii="Times New Roman" w:eastAsia="Times New Roman" w:hAnsi="Times New Roman" w:cs="Times New Roman"/>
          <w:b/>
          <w:sz w:val="24"/>
          <w:szCs w:val="24"/>
        </w:rPr>
        <w:t>We like the Sexual Revolution fine, just not the gay parts.” This is no longer acceptable. It never was acceptable</w:t>
      </w:r>
      <w:r w:rsidRPr="00606D92">
        <w:rPr>
          <w:rFonts w:ascii="Times New Roman" w:eastAsia="Times New Roman" w:hAnsi="Times New Roman" w:cs="Times New Roman"/>
          <w:sz w:val="24"/>
          <w:szCs w:val="24"/>
        </w:rPr>
        <w:t>.</w:t>
      </w:r>
    </w:p>
    <w:p w:rsidR="00606D92" w:rsidRPr="00606D92" w:rsidRDefault="00606D92" w:rsidP="00606D92">
      <w:pPr>
        <w:spacing w:before="100" w:beforeAutospacing="1" w:after="100" w:afterAutospacing="1" w:line="240" w:lineRule="auto"/>
        <w:rPr>
          <w:rFonts w:ascii="Times New Roman" w:eastAsia="Times New Roman" w:hAnsi="Times New Roman" w:cs="Times New Roman"/>
          <w:sz w:val="24"/>
          <w:szCs w:val="24"/>
        </w:rPr>
      </w:pPr>
      <w:r w:rsidRPr="00606D92">
        <w:rPr>
          <w:rFonts w:ascii="Times New Roman" w:eastAsia="Times New Roman" w:hAnsi="Times New Roman" w:cs="Times New Roman"/>
          <w:sz w:val="24"/>
          <w:szCs w:val="24"/>
        </w:rPr>
        <w:t>The truth is that every family in America has been harmed by the Sexual Revolution. People have been victimized by family members: children of divorce and reluctantly divorced persons are truly victims. Many people have done foolish and hurtful things, because they believed the lies our culture routinely tells. How many people would have gotten divorced, for instance, if they had known how difficult it would be for their children? How many educated and accomplished women would have made different choices, if they had realized how painful childlessness would prove to be?</w:t>
      </w:r>
    </w:p>
    <w:p w:rsidR="00606D92" w:rsidRPr="00606D92" w:rsidRDefault="00606D92" w:rsidP="00606D92">
      <w:pPr>
        <w:spacing w:before="100" w:beforeAutospacing="1" w:after="100" w:afterAutospacing="1" w:line="240" w:lineRule="auto"/>
        <w:rPr>
          <w:rFonts w:ascii="Times New Roman" w:eastAsia="Times New Roman" w:hAnsi="Times New Roman" w:cs="Times New Roman"/>
          <w:sz w:val="24"/>
          <w:szCs w:val="24"/>
        </w:rPr>
      </w:pPr>
      <w:r w:rsidRPr="00606D92">
        <w:rPr>
          <w:rFonts w:ascii="Times New Roman" w:eastAsia="Times New Roman" w:hAnsi="Times New Roman" w:cs="Times New Roman"/>
          <w:sz w:val="24"/>
          <w:szCs w:val="24"/>
        </w:rPr>
        <w:t>All this means that many people have broken hearts or guilty consciences. When we try to talk about traditional sexual ethics, we are unwittingly poking their wounds. And when we try to talk about separation of powers or judicial tyranny or religious liberty or children’s rights, we completely lose them.</w:t>
      </w:r>
    </w:p>
    <w:p w:rsidR="00606D92" w:rsidRPr="00606D92" w:rsidRDefault="00606D92" w:rsidP="00606D92">
      <w:pPr>
        <w:spacing w:before="100" w:beforeAutospacing="1" w:after="100" w:afterAutospacing="1" w:line="240" w:lineRule="auto"/>
        <w:rPr>
          <w:rFonts w:ascii="Times New Roman" w:eastAsia="Times New Roman" w:hAnsi="Times New Roman" w:cs="Times New Roman"/>
          <w:sz w:val="24"/>
          <w:szCs w:val="24"/>
        </w:rPr>
      </w:pPr>
      <w:r w:rsidRPr="00606D92">
        <w:rPr>
          <w:rFonts w:ascii="Times New Roman" w:eastAsia="Times New Roman" w:hAnsi="Times New Roman" w:cs="Times New Roman"/>
          <w:sz w:val="24"/>
          <w:szCs w:val="24"/>
        </w:rPr>
        <w:t>The public policy arena is perhaps not the best ground on which to try to fight the battle for marriage. And in any case, our prospects for success in this arena are now quite limited, at least for the foreseeable future.</w:t>
      </w:r>
    </w:p>
    <w:p w:rsidR="00606D92" w:rsidRPr="00606D92" w:rsidRDefault="00606D92" w:rsidP="00606D92">
      <w:pPr>
        <w:spacing w:before="100" w:beforeAutospacing="1" w:after="100" w:afterAutospacing="1" w:line="240" w:lineRule="auto"/>
        <w:rPr>
          <w:rFonts w:ascii="Times New Roman" w:eastAsia="Times New Roman" w:hAnsi="Times New Roman" w:cs="Times New Roman"/>
          <w:sz w:val="24"/>
          <w:szCs w:val="24"/>
        </w:rPr>
      </w:pPr>
      <w:r w:rsidRPr="00606D92">
        <w:rPr>
          <w:rFonts w:ascii="Times New Roman" w:eastAsia="Times New Roman" w:hAnsi="Times New Roman" w:cs="Times New Roman"/>
          <w:b/>
          <w:bCs/>
          <w:sz w:val="24"/>
          <w:szCs w:val="24"/>
        </w:rPr>
        <w:lastRenderedPageBreak/>
        <w:t xml:space="preserve">Healing the Culture in a </w:t>
      </w:r>
      <w:proofErr w:type="gramStart"/>
      <w:r w:rsidRPr="00606D92">
        <w:rPr>
          <w:rFonts w:ascii="Times New Roman" w:eastAsia="Times New Roman" w:hAnsi="Times New Roman" w:cs="Times New Roman"/>
          <w:b/>
          <w:bCs/>
          <w:sz w:val="24"/>
          <w:szCs w:val="24"/>
        </w:rPr>
        <w:t>Lasting</w:t>
      </w:r>
      <w:proofErr w:type="gramEnd"/>
      <w:r w:rsidRPr="00606D92">
        <w:rPr>
          <w:rFonts w:ascii="Times New Roman" w:eastAsia="Times New Roman" w:hAnsi="Times New Roman" w:cs="Times New Roman"/>
          <w:b/>
          <w:bCs/>
          <w:sz w:val="24"/>
          <w:szCs w:val="24"/>
        </w:rPr>
        <w:t xml:space="preserve"> and Christ-like Way</w:t>
      </w:r>
      <w:r w:rsidRPr="00606D92">
        <w:rPr>
          <w:rFonts w:ascii="Times New Roman" w:eastAsia="Times New Roman" w:hAnsi="Times New Roman" w:cs="Times New Roman"/>
          <w:b/>
          <w:bCs/>
          <w:sz w:val="24"/>
          <w:szCs w:val="24"/>
        </w:rPr>
        <w:br/>
      </w:r>
      <w:r w:rsidRPr="00606D92">
        <w:rPr>
          <w:rFonts w:ascii="Times New Roman" w:eastAsia="Times New Roman" w:hAnsi="Times New Roman" w:cs="Times New Roman"/>
          <w:sz w:val="24"/>
          <w:szCs w:val="24"/>
        </w:rPr>
        <w:t xml:space="preserve">The millions of people have been harmed by the Sexual Revolution are NOT our enemies. These people’s voices have been systematically suppressed to protect the toxic ideology of the Sexual Revolution. We should not view ourselves as fighting </w:t>
      </w:r>
      <w:r w:rsidRPr="00606D92">
        <w:rPr>
          <w:rFonts w:ascii="Times New Roman" w:eastAsia="Times New Roman" w:hAnsi="Times New Roman" w:cs="Times New Roman"/>
          <w:i/>
          <w:iCs/>
          <w:sz w:val="24"/>
          <w:szCs w:val="24"/>
        </w:rPr>
        <w:t>with</w:t>
      </w:r>
      <w:r w:rsidRPr="00606D92">
        <w:rPr>
          <w:rFonts w:ascii="Times New Roman" w:eastAsia="Times New Roman" w:hAnsi="Times New Roman" w:cs="Times New Roman"/>
          <w:sz w:val="24"/>
          <w:szCs w:val="24"/>
        </w:rPr>
        <w:t xml:space="preserve"> these people, but </w:t>
      </w:r>
      <w:r w:rsidRPr="00606D92">
        <w:rPr>
          <w:rFonts w:ascii="Times New Roman" w:eastAsia="Times New Roman" w:hAnsi="Times New Roman" w:cs="Times New Roman"/>
          <w:i/>
          <w:iCs/>
          <w:sz w:val="24"/>
          <w:szCs w:val="24"/>
        </w:rPr>
        <w:t>for</w:t>
      </w:r>
      <w:r w:rsidRPr="00606D92">
        <w:rPr>
          <w:rFonts w:ascii="Times New Roman" w:eastAsia="Times New Roman" w:hAnsi="Times New Roman" w:cs="Times New Roman"/>
          <w:sz w:val="24"/>
          <w:szCs w:val="24"/>
        </w:rPr>
        <w:t xml:space="preserve"> these people. Give them an opportunity to speak their truth, which they often cannot speak, even inside their own families.</w:t>
      </w:r>
    </w:p>
    <w:p w:rsidR="00606D92" w:rsidRPr="00606D92" w:rsidRDefault="00606D92" w:rsidP="00606D92">
      <w:pPr>
        <w:spacing w:before="100" w:beforeAutospacing="1" w:after="100" w:afterAutospacing="1" w:line="240" w:lineRule="auto"/>
        <w:rPr>
          <w:rFonts w:ascii="Times New Roman" w:eastAsia="Times New Roman" w:hAnsi="Times New Roman" w:cs="Times New Roman"/>
          <w:sz w:val="24"/>
          <w:szCs w:val="24"/>
        </w:rPr>
      </w:pPr>
      <w:r w:rsidRPr="00606D92">
        <w:rPr>
          <w:rFonts w:ascii="Times New Roman" w:eastAsia="Times New Roman" w:hAnsi="Times New Roman" w:cs="Times New Roman"/>
          <w:sz w:val="24"/>
          <w:szCs w:val="24"/>
        </w:rPr>
        <w:t>We must address broken hearts and guilty consciences. Unlike many of our legal and political struggles, everyone can participate by becoming an agent for healing. You don’t need a degree from an Ivy League university or your own TV show. You don’t need the permission of the Supreme Court or Congress. You can begin, right now, today, reaching out in friendship and support to those who have been harmed, including people who don’t vote the way you vote or worship the way you worship.</w:t>
      </w:r>
    </w:p>
    <w:p w:rsidR="00606D92" w:rsidRPr="00606D92" w:rsidRDefault="00606D92" w:rsidP="00606D92">
      <w:pPr>
        <w:spacing w:before="100" w:beforeAutospacing="1" w:after="100" w:afterAutospacing="1" w:line="240" w:lineRule="auto"/>
        <w:rPr>
          <w:rFonts w:ascii="Times New Roman" w:eastAsia="Times New Roman" w:hAnsi="Times New Roman" w:cs="Times New Roman"/>
          <w:sz w:val="24"/>
          <w:szCs w:val="24"/>
        </w:rPr>
      </w:pPr>
      <w:r w:rsidRPr="00606D92">
        <w:rPr>
          <w:rFonts w:ascii="Times New Roman" w:eastAsia="Times New Roman" w:hAnsi="Times New Roman" w:cs="Times New Roman"/>
          <w:sz w:val="24"/>
          <w:szCs w:val="24"/>
        </w:rPr>
        <w:t>I strongly suggest that you begin by examining your own conscience. Clear out whatever buried sins or wounds or un-forgiveness you may be carrying around. Your own cleansing will prepare you to be available for those around you who need your help. Pointing fingers of blame at people who already have a guilty conscience will be worse than useless. But we can go first, with genuine repentance for our own wrong-doing and forgiveness for others.</w:t>
      </w:r>
    </w:p>
    <w:p w:rsidR="00606D92" w:rsidRPr="00606D92" w:rsidRDefault="00606D92" w:rsidP="00606D92">
      <w:pPr>
        <w:spacing w:before="100" w:beforeAutospacing="1" w:after="100" w:afterAutospacing="1" w:line="240" w:lineRule="auto"/>
        <w:rPr>
          <w:rFonts w:ascii="Times New Roman" w:eastAsia="Times New Roman" w:hAnsi="Times New Roman" w:cs="Times New Roman"/>
          <w:sz w:val="24"/>
          <w:szCs w:val="24"/>
        </w:rPr>
      </w:pPr>
      <w:r w:rsidRPr="00606D92">
        <w:rPr>
          <w:rFonts w:ascii="Times New Roman" w:eastAsia="Times New Roman" w:hAnsi="Times New Roman" w:cs="Times New Roman"/>
          <w:sz w:val="24"/>
          <w:szCs w:val="24"/>
        </w:rPr>
        <w:t xml:space="preserve">Let me be as clear as possible. If you need to make amends to your children, your spouse, an ex-spouse or your parents, now would be a good time to do it. </w:t>
      </w:r>
      <w:r w:rsidRPr="00250D13">
        <w:rPr>
          <w:rFonts w:ascii="Times New Roman" w:eastAsia="Times New Roman" w:hAnsi="Times New Roman" w:cs="Times New Roman"/>
          <w:b/>
          <w:sz w:val="24"/>
          <w:szCs w:val="24"/>
        </w:rPr>
        <w:t>If enough of us do this, we will have a real chance of healing this culture in a lasting and Christ-like way</w:t>
      </w:r>
      <w:r w:rsidRPr="00606D92">
        <w:rPr>
          <w:rFonts w:ascii="Times New Roman" w:eastAsia="Times New Roman" w:hAnsi="Times New Roman" w:cs="Times New Roman"/>
          <w:sz w:val="24"/>
          <w:szCs w:val="24"/>
        </w:rPr>
        <w:t>, which is the only way worth doing.</w:t>
      </w:r>
    </w:p>
    <w:p w:rsidR="00606D92" w:rsidRPr="00606D92" w:rsidRDefault="00606D92" w:rsidP="00606D92">
      <w:pPr>
        <w:spacing w:before="100" w:beforeAutospacing="1" w:after="100" w:afterAutospacing="1" w:line="240" w:lineRule="auto"/>
        <w:rPr>
          <w:rFonts w:ascii="Times New Roman" w:eastAsia="Times New Roman" w:hAnsi="Times New Roman" w:cs="Times New Roman"/>
          <w:sz w:val="24"/>
          <w:szCs w:val="24"/>
        </w:rPr>
      </w:pPr>
      <w:r w:rsidRPr="00606D92">
        <w:rPr>
          <w:rFonts w:ascii="Times New Roman" w:eastAsia="Times New Roman" w:hAnsi="Times New Roman" w:cs="Times New Roman"/>
          <w:sz w:val="24"/>
          <w:szCs w:val="24"/>
        </w:rPr>
        <w:t>Political and legal struggles have winners and losers. Cultural engagement need not. True spiritual combat recognizes that when Jesus wins, everyone wins. When the devil wins, everyone loses.</w:t>
      </w:r>
    </w:p>
    <w:p w:rsidR="00606D92" w:rsidRPr="00606D92" w:rsidRDefault="00606D92" w:rsidP="00606D92">
      <w:pPr>
        <w:spacing w:before="100" w:beforeAutospacing="1" w:after="100" w:afterAutospacing="1" w:line="240" w:lineRule="auto"/>
        <w:rPr>
          <w:rFonts w:ascii="Times New Roman" w:eastAsia="Times New Roman" w:hAnsi="Times New Roman" w:cs="Times New Roman"/>
          <w:sz w:val="24"/>
          <w:szCs w:val="24"/>
        </w:rPr>
      </w:pPr>
      <w:r w:rsidRPr="00606D92">
        <w:rPr>
          <w:rFonts w:ascii="Times New Roman" w:eastAsia="Times New Roman" w:hAnsi="Times New Roman" w:cs="Times New Roman"/>
          <w:sz w:val="24"/>
          <w:szCs w:val="24"/>
        </w:rPr>
        <w:t xml:space="preserve">After the Evacuation at Dunkirk, Winston Churchill </w:t>
      </w:r>
      <w:hyperlink r:id="rId14" w:history="1">
        <w:r w:rsidRPr="00606D92">
          <w:rPr>
            <w:rFonts w:ascii="Times New Roman" w:eastAsia="Times New Roman" w:hAnsi="Times New Roman" w:cs="Times New Roman"/>
            <w:color w:val="0000FF"/>
            <w:sz w:val="24"/>
            <w:szCs w:val="24"/>
            <w:u w:val="single"/>
          </w:rPr>
          <w:t>addressed</w:t>
        </w:r>
      </w:hyperlink>
      <w:r w:rsidRPr="00606D92">
        <w:rPr>
          <w:rFonts w:ascii="Times New Roman" w:eastAsia="Times New Roman" w:hAnsi="Times New Roman" w:cs="Times New Roman"/>
          <w:sz w:val="24"/>
          <w:szCs w:val="24"/>
        </w:rPr>
        <w:t xml:space="preserve"> the House of Commons on June 18, 1940.</w:t>
      </w:r>
    </w:p>
    <w:p w:rsidR="00606D92" w:rsidRPr="00606D92" w:rsidRDefault="00606D92" w:rsidP="00606D92">
      <w:pPr>
        <w:spacing w:before="100" w:beforeAutospacing="1" w:after="100" w:afterAutospacing="1" w:line="240" w:lineRule="auto"/>
        <w:rPr>
          <w:rFonts w:ascii="Times New Roman" w:eastAsia="Times New Roman" w:hAnsi="Times New Roman" w:cs="Times New Roman"/>
          <w:sz w:val="24"/>
          <w:szCs w:val="24"/>
        </w:rPr>
      </w:pPr>
      <w:r w:rsidRPr="00606D92">
        <w:rPr>
          <w:rFonts w:ascii="Times New Roman" w:eastAsia="Times New Roman" w:hAnsi="Times New Roman" w:cs="Times New Roman"/>
          <w:sz w:val="24"/>
          <w:szCs w:val="24"/>
        </w:rPr>
        <w:t>But if we fail, then the whole world, including the United States, including all that we have known and cared for, will sink into the abyss of a new Dark Age made more sinister, and perhaps more protracted, by the lights of perverted science. Let us therefore brace ourselves to our duties, and so bear ourselves that, if the British Empire and its Commonwealth last for a thousand years, men will still say, “This was their finest hour.”</w:t>
      </w:r>
    </w:p>
    <w:p w:rsidR="00606D92" w:rsidRPr="00606D92" w:rsidRDefault="00606D92" w:rsidP="00606D92">
      <w:pPr>
        <w:spacing w:before="100" w:beforeAutospacing="1" w:after="100" w:afterAutospacing="1" w:line="240" w:lineRule="auto"/>
        <w:rPr>
          <w:rFonts w:ascii="Times New Roman" w:eastAsia="Times New Roman" w:hAnsi="Times New Roman" w:cs="Times New Roman"/>
          <w:sz w:val="24"/>
          <w:szCs w:val="24"/>
        </w:rPr>
      </w:pPr>
      <w:r w:rsidRPr="00606D92">
        <w:rPr>
          <w:rFonts w:ascii="Times New Roman" w:eastAsia="Times New Roman" w:hAnsi="Times New Roman" w:cs="Times New Roman"/>
          <w:sz w:val="24"/>
          <w:szCs w:val="24"/>
        </w:rPr>
        <w:t>Four years later, the Allies returned to France on D-Day, refreshed and replenished, and won a lasting victory. Churchill’s immortal words have a new meaning for us today, as we are dealing with new forms of “perverted science.”</w:t>
      </w:r>
    </w:p>
    <w:p w:rsidR="00606D92" w:rsidRPr="00250D13" w:rsidRDefault="00606D92" w:rsidP="00606D92">
      <w:pPr>
        <w:spacing w:before="100" w:beforeAutospacing="1" w:after="100" w:afterAutospacing="1" w:line="240" w:lineRule="auto"/>
        <w:rPr>
          <w:rFonts w:ascii="Times New Roman" w:eastAsia="Times New Roman" w:hAnsi="Times New Roman" w:cs="Times New Roman"/>
          <w:b/>
          <w:color w:val="336699"/>
          <w:sz w:val="24"/>
          <w:szCs w:val="24"/>
        </w:rPr>
      </w:pPr>
      <w:r w:rsidRPr="00250D13">
        <w:rPr>
          <w:rFonts w:ascii="Times New Roman" w:eastAsia="Times New Roman" w:hAnsi="Times New Roman" w:cs="Times New Roman"/>
          <w:b/>
          <w:color w:val="336699"/>
          <w:sz w:val="24"/>
          <w:szCs w:val="24"/>
        </w:rPr>
        <w:t>We will reveal our true character by the way we conduct ourselves in a time of crisis. Let this be Our Finest Hour.</w:t>
      </w:r>
      <w:bookmarkStart w:id="0" w:name="_GoBack"/>
      <w:bookmarkEnd w:id="0"/>
    </w:p>
    <w:p w:rsidR="00250D13" w:rsidRPr="00250D13" w:rsidRDefault="00250D13" w:rsidP="00606D92">
      <w:pPr>
        <w:spacing w:before="100" w:beforeAutospacing="1" w:after="100" w:afterAutospacing="1" w:line="240" w:lineRule="auto"/>
        <w:rPr>
          <w:rFonts w:ascii="Times New Roman" w:eastAsia="Times New Roman" w:hAnsi="Times New Roman" w:cs="Times New Roman"/>
          <w:b/>
          <w:sz w:val="24"/>
          <w:szCs w:val="24"/>
        </w:rPr>
      </w:pPr>
      <w:r w:rsidRPr="00250D13">
        <w:rPr>
          <w:rFonts w:ascii="Times New Roman" w:eastAsia="Times New Roman" w:hAnsi="Times New Roman" w:cs="Times New Roman"/>
          <w:b/>
          <w:sz w:val="24"/>
          <w:szCs w:val="24"/>
        </w:rPr>
        <w:t>(Emphases added)</w:t>
      </w:r>
    </w:p>
    <w:p w:rsidR="00606D92" w:rsidRPr="00606D92" w:rsidRDefault="00606D92" w:rsidP="00606D92">
      <w:pPr>
        <w:spacing w:before="100" w:beforeAutospacing="1" w:after="100" w:afterAutospacing="1" w:line="240" w:lineRule="auto"/>
        <w:rPr>
          <w:rFonts w:ascii="Times New Roman" w:eastAsia="Times New Roman" w:hAnsi="Times New Roman" w:cs="Times New Roman"/>
          <w:sz w:val="24"/>
          <w:szCs w:val="24"/>
        </w:rPr>
      </w:pPr>
      <w:r w:rsidRPr="00606D92">
        <w:rPr>
          <w:rFonts w:ascii="Times New Roman" w:eastAsia="Times New Roman" w:hAnsi="Times New Roman" w:cs="Times New Roman"/>
          <w:sz w:val="24"/>
          <w:szCs w:val="24"/>
        </w:rPr>
        <w:lastRenderedPageBreak/>
        <w:t xml:space="preserve">Tagged as </w:t>
      </w:r>
      <w:hyperlink r:id="rId15" w:history="1">
        <w:r w:rsidRPr="00606D92">
          <w:rPr>
            <w:rFonts w:ascii="Times New Roman" w:eastAsia="Times New Roman" w:hAnsi="Times New Roman" w:cs="Times New Roman"/>
            <w:color w:val="0000FF"/>
            <w:sz w:val="24"/>
            <w:szCs w:val="24"/>
            <w:u w:val="single"/>
          </w:rPr>
          <w:t>divorce</w:t>
        </w:r>
      </w:hyperlink>
      <w:r w:rsidRPr="00606D92">
        <w:rPr>
          <w:rFonts w:ascii="Times New Roman" w:eastAsia="Times New Roman" w:hAnsi="Times New Roman" w:cs="Times New Roman"/>
          <w:sz w:val="24"/>
          <w:szCs w:val="24"/>
        </w:rPr>
        <w:t xml:space="preserve">, </w:t>
      </w:r>
      <w:hyperlink r:id="rId16" w:history="1">
        <w:proofErr w:type="spellStart"/>
        <w:r w:rsidRPr="00606D92">
          <w:rPr>
            <w:rFonts w:ascii="Times New Roman" w:eastAsia="Times New Roman" w:hAnsi="Times New Roman" w:cs="Times New Roman"/>
            <w:color w:val="0000FF"/>
            <w:sz w:val="24"/>
            <w:szCs w:val="24"/>
            <w:u w:val="single"/>
          </w:rPr>
          <w:t>Obergefell</w:t>
        </w:r>
        <w:proofErr w:type="spellEnd"/>
        <w:r w:rsidRPr="00606D92">
          <w:rPr>
            <w:rFonts w:ascii="Times New Roman" w:eastAsia="Times New Roman" w:hAnsi="Times New Roman" w:cs="Times New Roman"/>
            <w:color w:val="0000FF"/>
            <w:sz w:val="24"/>
            <w:szCs w:val="24"/>
            <w:u w:val="single"/>
          </w:rPr>
          <w:t xml:space="preserve"> v. Hodges</w:t>
        </w:r>
      </w:hyperlink>
      <w:r w:rsidRPr="00606D92">
        <w:rPr>
          <w:rFonts w:ascii="Times New Roman" w:eastAsia="Times New Roman" w:hAnsi="Times New Roman" w:cs="Times New Roman"/>
          <w:sz w:val="24"/>
          <w:szCs w:val="24"/>
        </w:rPr>
        <w:t xml:space="preserve">, </w:t>
      </w:r>
      <w:hyperlink r:id="rId17" w:history="1">
        <w:r w:rsidRPr="00606D92">
          <w:rPr>
            <w:rFonts w:ascii="Times New Roman" w:eastAsia="Times New Roman" w:hAnsi="Times New Roman" w:cs="Times New Roman"/>
            <w:color w:val="0000FF"/>
            <w:sz w:val="24"/>
            <w:szCs w:val="24"/>
            <w:u w:val="single"/>
          </w:rPr>
          <w:t>rights of children</w:t>
        </w:r>
      </w:hyperlink>
      <w:r w:rsidRPr="00606D92">
        <w:rPr>
          <w:rFonts w:ascii="Times New Roman" w:eastAsia="Times New Roman" w:hAnsi="Times New Roman" w:cs="Times New Roman"/>
          <w:sz w:val="24"/>
          <w:szCs w:val="24"/>
        </w:rPr>
        <w:t xml:space="preserve">, </w:t>
      </w:r>
      <w:hyperlink r:id="rId18" w:history="1">
        <w:r w:rsidRPr="00606D92">
          <w:rPr>
            <w:rFonts w:ascii="Times New Roman" w:eastAsia="Times New Roman" w:hAnsi="Times New Roman" w:cs="Times New Roman"/>
            <w:color w:val="0000FF"/>
            <w:sz w:val="24"/>
            <w:szCs w:val="24"/>
            <w:u w:val="single"/>
          </w:rPr>
          <w:t>Same-sex "Marriage"</w:t>
        </w:r>
      </w:hyperlink>
      <w:r w:rsidRPr="00606D92">
        <w:rPr>
          <w:rFonts w:ascii="Times New Roman" w:eastAsia="Times New Roman" w:hAnsi="Times New Roman" w:cs="Times New Roman"/>
          <w:sz w:val="24"/>
          <w:szCs w:val="24"/>
        </w:rPr>
        <w:t xml:space="preserve">, </w:t>
      </w:r>
      <w:hyperlink r:id="rId19" w:history="1">
        <w:r w:rsidRPr="00606D92">
          <w:rPr>
            <w:rFonts w:ascii="Times New Roman" w:eastAsia="Times New Roman" w:hAnsi="Times New Roman" w:cs="Times New Roman"/>
            <w:color w:val="0000FF"/>
            <w:sz w:val="24"/>
            <w:szCs w:val="24"/>
            <w:u w:val="single"/>
          </w:rPr>
          <w:t>Sexual R</w:t>
        </w:r>
        <w:r>
          <w:rPr>
            <w:rFonts w:ascii="Times New Roman" w:eastAsia="Times New Roman" w:hAnsi="Times New Roman" w:cs="Times New Roman"/>
            <w:color w:val="0000FF"/>
            <w:sz w:val="24"/>
            <w:szCs w:val="24"/>
            <w:u w:val="single"/>
          </w:rPr>
          <w:t xml:space="preserve"> </w:t>
        </w:r>
        <w:r w:rsidR="00250D13">
          <w:rPr>
            <w:rFonts w:ascii="Times New Roman" w:eastAsia="Times New Roman" w:hAnsi="Times New Roman" w:cs="Times New Roman"/>
            <w:color w:val="0000FF"/>
            <w:sz w:val="24"/>
            <w:szCs w:val="24"/>
            <w:u w:val="single"/>
          </w:rPr>
          <w:t xml:space="preserve">                                  </w:t>
        </w:r>
        <w:r>
          <w:t xml:space="preserve">Jennifer Roback Morse is the founder and president of </w:t>
        </w:r>
        <w:hyperlink r:id="rId20" w:history="1">
          <w:r>
            <w:rPr>
              <w:rStyle w:val="Hyperlink"/>
            </w:rPr>
            <w:t>The Ruth Institute</w:t>
          </w:r>
        </w:hyperlink>
        <w:r>
          <w:t xml:space="preserve">, a non-profit organization committed to addressing the lies created by the Sexual Revolution. She is the author, most recently, of </w:t>
        </w:r>
        <w:r>
          <w:rPr>
            <w:i/>
            <w:iCs/>
          </w:rPr>
          <w:t>The Sexual Revolution and Its Victims</w:t>
        </w:r>
        <w:r>
          <w:t xml:space="preserve"> (2015). Dr. Morse earned her doctorate in economics from the University of Rochester in 1980 and taught at Yale University and George Mason </w:t>
        </w:r>
        <w:proofErr w:type="spellStart"/>
        <w:r>
          <w:t>University.</w:t>
        </w:r>
        <w:r w:rsidRPr="00606D92">
          <w:rPr>
            <w:rFonts w:ascii="Times New Roman" w:eastAsia="Times New Roman" w:hAnsi="Times New Roman" w:cs="Times New Roman"/>
            <w:color w:val="0000FF"/>
            <w:sz w:val="24"/>
            <w:szCs w:val="24"/>
            <w:u w:val="single"/>
          </w:rPr>
          <w:t>evolution</w:t>
        </w:r>
        <w:proofErr w:type="spellEnd"/>
      </w:hyperlink>
      <w:r w:rsidRPr="00606D92">
        <w:rPr>
          <w:rFonts w:ascii="Times New Roman" w:eastAsia="Times New Roman" w:hAnsi="Times New Roman" w:cs="Times New Roman"/>
          <w:sz w:val="24"/>
          <w:szCs w:val="24"/>
        </w:rPr>
        <w:t xml:space="preserve"> </w:t>
      </w:r>
    </w:p>
    <w:p w:rsidR="00F02D42" w:rsidRDefault="0086446E"/>
    <w:sectPr w:rsidR="00F02D42">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46E" w:rsidRDefault="0086446E" w:rsidP="00E144D9">
      <w:pPr>
        <w:spacing w:after="0" w:line="240" w:lineRule="auto"/>
      </w:pPr>
      <w:r>
        <w:separator/>
      </w:r>
    </w:p>
  </w:endnote>
  <w:endnote w:type="continuationSeparator" w:id="0">
    <w:p w:rsidR="0086446E" w:rsidRDefault="0086446E" w:rsidP="00E14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5847418"/>
      <w:docPartObj>
        <w:docPartGallery w:val="Page Numbers (Bottom of Page)"/>
        <w:docPartUnique/>
      </w:docPartObj>
    </w:sdtPr>
    <w:sdtEndPr>
      <w:rPr>
        <w:noProof/>
      </w:rPr>
    </w:sdtEndPr>
    <w:sdtContent>
      <w:p w:rsidR="00E144D9" w:rsidRDefault="00E144D9">
        <w:pPr>
          <w:pStyle w:val="Footer"/>
          <w:jc w:val="center"/>
        </w:pPr>
        <w:r>
          <w:fldChar w:fldCharType="begin"/>
        </w:r>
        <w:r>
          <w:instrText xml:space="preserve"> PAGE   \* MERGEFORMAT </w:instrText>
        </w:r>
        <w:r>
          <w:fldChar w:fldCharType="separate"/>
        </w:r>
        <w:r w:rsidR="00250D13">
          <w:rPr>
            <w:noProof/>
          </w:rPr>
          <w:t>1</w:t>
        </w:r>
        <w:r>
          <w:rPr>
            <w:noProof/>
          </w:rPr>
          <w:fldChar w:fldCharType="end"/>
        </w:r>
      </w:p>
    </w:sdtContent>
  </w:sdt>
  <w:p w:rsidR="00E144D9" w:rsidRDefault="00E144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46E" w:rsidRDefault="0086446E" w:rsidP="00E144D9">
      <w:pPr>
        <w:spacing w:after="0" w:line="240" w:lineRule="auto"/>
      </w:pPr>
      <w:r>
        <w:separator/>
      </w:r>
    </w:p>
  </w:footnote>
  <w:footnote w:type="continuationSeparator" w:id="0">
    <w:p w:rsidR="0086446E" w:rsidRDefault="0086446E" w:rsidP="00E144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C5AC8"/>
    <w:multiLevelType w:val="multilevel"/>
    <w:tmpl w:val="EF38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A92F4A"/>
    <w:multiLevelType w:val="multilevel"/>
    <w:tmpl w:val="CAF6C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593398"/>
    <w:multiLevelType w:val="multilevel"/>
    <w:tmpl w:val="3D12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D92"/>
    <w:rsid w:val="000306D3"/>
    <w:rsid w:val="000842F3"/>
    <w:rsid w:val="001D5AC1"/>
    <w:rsid w:val="00250D13"/>
    <w:rsid w:val="004735AD"/>
    <w:rsid w:val="0055670A"/>
    <w:rsid w:val="00606D92"/>
    <w:rsid w:val="0086446E"/>
    <w:rsid w:val="00E14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DEEEE-0C6B-4FA9-8BFE-4A53F2E82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6D92"/>
    <w:rPr>
      <w:color w:val="0000FF"/>
      <w:u w:val="single"/>
    </w:rPr>
  </w:style>
  <w:style w:type="paragraph" w:styleId="Header">
    <w:name w:val="header"/>
    <w:basedOn w:val="Normal"/>
    <w:link w:val="HeaderChar"/>
    <w:uiPriority w:val="99"/>
    <w:unhideWhenUsed/>
    <w:rsid w:val="00E14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4D9"/>
  </w:style>
  <w:style w:type="paragraph" w:styleId="Footer">
    <w:name w:val="footer"/>
    <w:basedOn w:val="Normal"/>
    <w:link w:val="FooterChar"/>
    <w:uiPriority w:val="99"/>
    <w:unhideWhenUsed/>
    <w:rsid w:val="00E14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160667">
      <w:bodyDiv w:val="1"/>
      <w:marLeft w:val="0"/>
      <w:marRight w:val="0"/>
      <w:marTop w:val="0"/>
      <w:marBottom w:val="0"/>
      <w:divBdr>
        <w:top w:val="none" w:sz="0" w:space="0" w:color="auto"/>
        <w:left w:val="none" w:sz="0" w:space="0" w:color="auto"/>
        <w:bottom w:val="none" w:sz="0" w:space="0" w:color="auto"/>
        <w:right w:val="none" w:sz="0" w:space="0" w:color="auto"/>
      </w:divBdr>
      <w:divsChild>
        <w:div w:id="18551091">
          <w:marLeft w:val="0"/>
          <w:marRight w:val="0"/>
          <w:marTop w:val="0"/>
          <w:marBottom w:val="0"/>
          <w:divBdr>
            <w:top w:val="none" w:sz="0" w:space="0" w:color="auto"/>
            <w:left w:val="none" w:sz="0" w:space="0" w:color="auto"/>
            <w:bottom w:val="none" w:sz="0" w:space="0" w:color="auto"/>
            <w:right w:val="none" w:sz="0" w:space="0" w:color="auto"/>
          </w:divBdr>
          <w:divsChild>
            <w:div w:id="165482477">
              <w:marLeft w:val="0"/>
              <w:marRight w:val="0"/>
              <w:marTop w:val="0"/>
              <w:marBottom w:val="0"/>
              <w:divBdr>
                <w:top w:val="none" w:sz="0" w:space="0" w:color="auto"/>
                <w:left w:val="none" w:sz="0" w:space="0" w:color="auto"/>
                <w:bottom w:val="none" w:sz="0" w:space="0" w:color="auto"/>
                <w:right w:val="none" w:sz="0" w:space="0" w:color="auto"/>
              </w:divBdr>
              <w:divsChild>
                <w:div w:id="1638418554">
                  <w:marLeft w:val="0"/>
                  <w:marRight w:val="0"/>
                  <w:marTop w:val="0"/>
                  <w:marBottom w:val="0"/>
                  <w:divBdr>
                    <w:top w:val="none" w:sz="0" w:space="0" w:color="auto"/>
                    <w:left w:val="none" w:sz="0" w:space="0" w:color="auto"/>
                    <w:bottom w:val="none" w:sz="0" w:space="0" w:color="auto"/>
                    <w:right w:val="none" w:sz="0" w:space="0" w:color="auto"/>
                  </w:divBdr>
                  <w:divsChild>
                    <w:div w:id="1486896305">
                      <w:marLeft w:val="0"/>
                      <w:marRight w:val="0"/>
                      <w:marTop w:val="0"/>
                      <w:marBottom w:val="0"/>
                      <w:divBdr>
                        <w:top w:val="none" w:sz="0" w:space="0" w:color="auto"/>
                        <w:left w:val="none" w:sz="0" w:space="0" w:color="auto"/>
                        <w:bottom w:val="none" w:sz="0" w:space="0" w:color="auto"/>
                        <w:right w:val="none" w:sz="0" w:space="0" w:color="auto"/>
                      </w:divBdr>
                      <w:divsChild>
                        <w:div w:id="979916865">
                          <w:marLeft w:val="0"/>
                          <w:marRight w:val="0"/>
                          <w:marTop w:val="0"/>
                          <w:marBottom w:val="0"/>
                          <w:divBdr>
                            <w:top w:val="none" w:sz="0" w:space="0" w:color="auto"/>
                            <w:left w:val="none" w:sz="0" w:space="0" w:color="auto"/>
                            <w:bottom w:val="none" w:sz="0" w:space="0" w:color="auto"/>
                            <w:right w:val="none" w:sz="0" w:space="0" w:color="auto"/>
                          </w:divBdr>
                        </w:div>
                        <w:div w:id="112454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thblog.org/2014/06/25/masha-gessen-five-parents/" TargetMode="External"/><Relationship Id="rId13" Type="http://schemas.openxmlformats.org/officeDocument/2006/relationships/hyperlink" Target="http://www.supremecourt.gov/ObergefellHodges/AmicusBriefs/14-556_Liberty_Scholars_and_the_Thomas_More_Society_of_Dallas.pdf" TargetMode="External"/><Relationship Id="rId18" Type="http://schemas.openxmlformats.org/officeDocument/2006/relationships/hyperlink" Target="http://www.crisismagazine.com/tags/same-sex-marriag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crisismagazine.com/author/jennifer-roeback-morse" TargetMode="External"/><Relationship Id="rId12" Type="http://schemas.openxmlformats.org/officeDocument/2006/relationships/hyperlink" Target="http://www.supremecourt.gov/ObergefellHodges/AmicusBriefs/14-556_Dawn_Stefanowicz_and_Denise_Shick.pdf" TargetMode="External"/><Relationship Id="rId17" Type="http://schemas.openxmlformats.org/officeDocument/2006/relationships/hyperlink" Target="http://www.crisismagazine.com/tags/rights-of-children" TargetMode="External"/><Relationship Id="rId2" Type="http://schemas.openxmlformats.org/officeDocument/2006/relationships/styles" Target="styles.xml"/><Relationship Id="rId16" Type="http://schemas.openxmlformats.org/officeDocument/2006/relationships/hyperlink" Target="http://www.crisismagazine.com/tags/obergefell-v-hodges" TargetMode="External"/><Relationship Id="rId20" Type="http://schemas.openxmlformats.org/officeDocument/2006/relationships/hyperlink" Target="http://www.ruthinstitut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premecourt.gov/ObergefellHodges/AmicusBriefs/14-556_Heather_Barwick_and_Katy_Faust.pdf" TargetMode="External"/><Relationship Id="rId5" Type="http://schemas.openxmlformats.org/officeDocument/2006/relationships/footnotes" Target="footnotes.xml"/><Relationship Id="rId15" Type="http://schemas.openxmlformats.org/officeDocument/2006/relationships/hyperlink" Target="http://www.crisismagazine.com/tags/divorce" TargetMode="External"/><Relationship Id="rId23" Type="http://schemas.openxmlformats.org/officeDocument/2006/relationships/theme" Target="theme/theme1.xml"/><Relationship Id="rId10" Type="http://schemas.openxmlformats.org/officeDocument/2006/relationships/hyperlink" Target="http://www.supremecourt.gov/ObergefellHodges/AmicusBriefs/14-556_Robert_Oscar_Lopez_and_BN_Klein.pdf" TargetMode="External"/><Relationship Id="rId19" Type="http://schemas.openxmlformats.org/officeDocument/2006/relationships/hyperlink" Target="http://www.crisismagazine.com/tags/sexual-revolution" TargetMode="External"/><Relationship Id="rId4" Type="http://schemas.openxmlformats.org/officeDocument/2006/relationships/webSettings" Target="webSettings.xml"/><Relationship Id="rId9" Type="http://schemas.openxmlformats.org/officeDocument/2006/relationships/hyperlink" Target="http://www.supremecourt.gov/ObergefellHodges/AmicusBriefs/14-556_The_Ruth_Institute.pdf" TargetMode="External"/><Relationship Id="rId14" Type="http://schemas.openxmlformats.org/officeDocument/2006/relationships/hyperlink" Target="http://www.winstonchurchill.org/resources/speeches/1940-the-finest-hour/their-finest-hou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1993</Words>
  <Characters>11363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Pence</dc:creator>
  <cp:keywords/>
  <dc:description/>
  <cp:lastModifiedBy>Dick Pence</cp:lastModifiedBy>
  <cp:revision>3</cp:revision>
  <dcterms:created xsi:type="dcterms:W3CDTF">2015-07-08T19:52:00Z</dcterms:created>
  <dcterms:modified xsi:type="dcterms:W3CDTF">2015-07-08T20:12:00Z</dcterms:modified>
</cp:coreProperties>
</file>